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7819D083"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273F78">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61644579" w14:textId="77777777" w:rsidR="004F5EA4" w:rsidRPr="00116C03" w:rsidRDefault="004F5EA4" w:rsidP="00CC7345">
      <w:pPr>
        <w:pStyle w:val="ListParagraph"/>
        <w:spacing w:line="276" w:lineRule="auto"/>
        <w:ind w:left="0"/>
        <w:jc w:val="both"/>
        <w:rPr>
          <w:rFonts w:cstheme="minorHAnsi"/>
          <w:b/>
        </w:r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133905DE"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273F78">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273F78">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3CDED632"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273F78">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1A9AADED"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406FA8">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273F78">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3CAB3DEB" w:rsidR="00173956" w:rsidRPr="00116C03" w:rsidRDefault="003503E7" w:rsidP="008F4F25">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66E63873" w14:textId="77777777" w:rsidR="00F36714" w:rsidRPr="00116C03" w:rsidRDefault="00F36714" w:rsidP="00F36714">
      <w:pPr>
        <w:pStyle w:val="ListParagraph"/>
        <w:spacing w:line="276" w:lineRule="auto"/>
        <w:ind w:left="0"/>
        <w:jc w:val="both"/>
        <w:rPr>
          <w:rFonts w:cstheme="minorHAnsi"/>
          <w:b/>
        </w:rPr>
      </w:pPr>
      <w:r w:rsidRPr="00116C03">
        <w:rPr>
          <w:rFonts w:cstheme="minorHAnsi"/>
          <w:b/>
        </w:rPr>
        <w:t>DEFINISI</w:t>
      </w:r>
    </w:p>
    <w:p w14:paraId="2910879E" w14:textId="77777777" w:rsidR="00F36714" w:rsidRDefault="00F36714" w:rsidP="00F36714">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7A2F8B31" w14:textId="77777777" w:rsidR="00F36714" w:rsidRPr="00116C03" w:rsidRDefault="00F36714" w:rsidP="00F36714">
      <w:pPr>
        <w:pStyle w:val="ListParagraph"/>
        <w:spacing w:line="276" w:lineRule="auto"/>
        <w:ind w:left="0"/>
        <w:jc w:val="both"/>
        <w:rPr>
          <w:rFonts w:cstheme="minorHAnsi"/>
        </w:rPr>
      </w:pPr>
    </w:p>
    <w:p w14:paraId="0CFBCBFE" w14:textId="77777777" w:rsidR="00F36714" w:rsidRPr="00116C03" w:rsidRDefault="00F36714" w:rsidP="00F36714">
      <w:pPr>
        <w:pStyle w:val="ListParagraph"/>
        <w:spacing w:line="276" w:lineRule="auto"/>
        <w:ind w:left="0"/>
        <w:jc w:val="both"/>
        <w:rPr>
          <w:rFonts w:cstheme="minorHAnsi"/>
          <w:b/>
        </w:rPr>
      </w:pPr>
      <w:r w:rsidRPr="00116C03">
        <w:rPr>
          <w:rFonts w:cstheme="minorHAnsi"/>
          <w:b/>
        </w:rPr>
        <w:t>TUJUAN</w:t>
      </w:r>
    </w:p>
    <w:p w14:paraId="32CD860C" w14:textId="77777777" w:rsidR="00F36714" w:rsidRDefault="00F36714" w:rsidP="00F36714">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4CBAC6BA"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273F78">
        <w:rPr>
          <w:rFonts w:cstheme="minorHAnsi"/>
        </w:rPr>
        <w:t>3</w:t>
      </w:r>
      <w:r w:rsidRPr="00116C03">
        <w:rPr>
          <w:rFonts w:cstheme="minorHAnsi"/>
        </w:rPr>
        <w:t>,</w:t>
      </w:r>
    </w:p>
    <w:p w14:paraId="7205C6B3" w14:textId="603CE3CF"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273F78">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527AFCBF"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2978D3">
        <w:rPr>
          <w:rFonts w:cstheme="minorHAnsi"/>
          <w:b/>
        </w:rPr>
        <w:t>INVESTASI</w:t>
      </w:r>
      <w:r w:rsidR="00E961D8" w:rsidRPr="00116C03">
        <w:rPr>
          <w:rFonts w:cstheme="minorHAnsi"/>
          <w:b/>
          <w:lang w:val="id-ID"/>
        </w:rPr>
        <w:t xml:space="preserve"> </w:t>
      </w:r>
      <w:r w:rsidRPr="00116C03">
        <w:rPr>
          <w:rFonts w:cstheme="minorHAnsi"/>
          <w:b/>
          <w:lang w:val="id-ID"/>
        </w:rPr>
        <w:t xml:space="preserve"> PADA </w:t>
      </w:r>
      <w:r w:rsidR="009161A8">
        <w:rPr>
          <w:rFonts w:cstheme="minorHAnsi"/>
          <w:b/>
        </w:rPr>
        <w:t>RKAP P</w:t>
      </w:r>
      <w:r w:rsidRPr="00116C03">
        <w:rPr>
          <w:rFonts w:cstheme="minorHAnsi"/>
          <w:b/>
          <w:lang w:val="id-ID"/>
        </w:rPr>
        <w:t>UPUK KALTIM 20</w:t>
      </w:r>
      <w:r w:rsidR="00116C03" w:rsidRPr="00116C03">
        <w:rPr>
          <w:rFonts w:cstheme="minorHAnsi"/>
          <w:b/>
        </w:rPr>
        <w:t>2</w:t>
      </w:r>
      <w:r w:rsidR="009161A8">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33AF52C5" w:rsidR="00E961D8" w:rsidRPr="00116C03" w:rsidRDefault="00172BEE" w:rsidP="00524418">
            <w:pPr>
              <w:rPr>
                <w:rFonts w:cstheme="minorHAnsi"/>
                <w:sz w:val="18"/>
                <w:szCs w:val="18"/>
              </w:rPr>
            </w:pPr>
            <w:r w:rsidRPr="008A20F9">
              <w:rPr>
                <w:rFonts w:cstheme="minorHAnsi"/>
                <w:color w:val="000000"/>
                <w:sz w:val="18"/>
                <w:szCs w:val="18"/>
              </w:rPr>
              <w:t>Realisasi investasi pengembangan RKAP 2023 tercapai minimal 90%</w:t>
            </w:r>
          </w:p>
        </w:tc>
        <w:tc>
          <w:tcPr>
            <w:tcW w:w="1521" w:type="dxa"/>
          </w:tcPr>
          <w:p w14:paraId="298053C1" w14:textId="36255F7C" w:rsidR="00E961D8" w:rsidRPr="00116C03" w:rsidRDefault="00172BEE" w:rsidP="0040240F">
            <w:pPr>
              <w:rPr>
                <w:rFonts w:cstheme="minorHAnsi"/>
                <w:sz w:val="18"/>
                <w:szCs w:val="18"/>
              </w:rPr>
            </w:pPr>
            <w:r w:rsidRPr="008A20F9">
              <w:rPr>
                <w:rFonts w:cstheme="minorHAnsi"/>
                <w:sz w:val="18"/>
                <w:szCs w:val="18"/>
              </w:rPr>
              <w:t>Realisasi anggaran investasi sesuai RKAP 2023 tidak tercapai</w:t>
            </w:r>
          </w:p>
        </w:tc>
        <w:tc>
          <w:tcPr>
            <w:tcW w:w="1986" w:type="dxa"/>
          </w:tcPr>
          <w:p w14:paraId="6BEAB6A7" w14:textId="77777777" w:rsidR="00E961D8" w:rsidRPr="00116C03" w:rsidRDefault="00E961D8" w:rsidP="0040240F">
            <w:pPr>
              <w:ind w:left="229" w:hanging="229"/>
              <w:rPr>
                <w:rFonts w:cstheme="minorHAnsi"/>
                <w:sz w:val="18"/>
                <w:szCs w:val="18"/>
              </w:rPr>
            </w:pPr>
          </w:p>
        </w:tc>
        <w:tc>
          <w:tcPr>
            <w:tcW w:w="1797" w:type="dxa"/>
          </w:tcPr>
          <w:p w14:paraId="698B39D2" w14:textId="74ECA890" w:rsidR="00172BEE" w:rsidRPr="008A20F9" w:rsidRDefault="00172BEE" w:rsidP="00172BEE">
            <w:pPr>
              <w:pStyle w:val="ListParagraph"/>
              <w:numPr>
                <w:ilvl w:val="0"/>
                <w:numId w:val="31"/>
              </w:numPr>
              <w:spacing w:before="120" w:after="120" w:line="276" w:lineRule="auto"/>
              <w:ind w:left="147" w:hanging="147"/>
              <w:rPr>
                <w:rFonts w:cstheme="minorHAnsi"/>
                <w:sz w:val="18"/>
                <w:szCs w:val="18"/>
              </w:rPr>
            </w:pPr>
            <w:r w:rsidRPr="008A20F9">
              <w:rPr>
                <w:rFonts w:cstheme="minorHAnsi"/>
                <w:sz w:val="18"/>
                <w:szCs w:val="18"/>
              </w:rPr>
              <w:t>Kehilangan potensi pendapatan / profit laba dari item investasi pengembangan</w:t>
            </w:r>
          </w:p>
          <w:p w14:paraId="1D360EC6" w14:textId="403CF4AC" w:rsidR="00172BEE" w:rsidRDefault="00172BEE" w:rsidP="00172BEE">
            <w:pPr>
              <w:pStyle w:val="ListParagraph"/>
              <w:numPr>
                <w:ilvl w:val="0"/>
                <w:numId w:val="31"/>
              </w:numPr>
              <w:spacing w:before="120" w:after="120" w:line="276" w:lineRule="auto"/>
              <w:ind w:left="147" w:hanging="147"/>
              <w:rPr>
                <w:rFonts w:cstheme="minorHAnsi"/>
                <w:sz w:val="18"/>
                <w:szCs w:val="18"/>
              </w:rPr>
            </w:pPr>
            <w:r w:rsidRPr="008A20F9">
              <w:rPr>
                <w:rFonts w:cstheme="minorHAnsi"/>
                <w:sz w:val="18"/>
                <w:szCs w:val="18"/>
              </w:rPr>
              <w:t>Pelaksanaan item investasi mengalami keterlambatan dari target waktu yang telah ditetapkan</w:t>
            </w:r>
          </w:p>
          <w:p w14:paraId="7D832E84" w14:textId="54AE3101" w:rsidR="00172BEE" w:rsidRDefault="00172BEE" w:rsidP="00172BEE">
            <w:pPr>
              <w:spacing w:before="120" w:after="120" w:line="276" w:lineRule="auto"/>
              <w:rPr>
                <w:rFonts w:cstheme="minorHAnsi"/>
                <w:sz w:val="18"/>
                <w:szCs w:val="18"/>
              </w:rPr>
            </w:pPr>
            <w:r>
              <w:rPr>
                <w:rFonts w:cstheme="minorHAnsi"/>
                <w:sz w:val="18"/>
                <w:szCs w:val="18"/>
              </w:rPr>
              <w:t>(Kuantitatif)</w:t>
            </w:r>
          </w:p>
          <w:p w14:paraId="399AE388" w14:textId="77777777" w:rsidR="00172BEE" w:rsidRPr="00172BEE" w:rsidRDefault="00172BEE" w:rsidP="00172BEE">
            <w:pPr>
              <w:spacing w:before="120" w:after="120" w:line="276" w:lineRule="auto"/>
              <w:rPr>
                <w:rFonts w:cstheme="minorHAnsi"/>
                <w:sz w:val="18"/>
                <w:szCs w:val="18"/>
              </w:rPr>
            </w:pPr>
          </w:p>
          <w:p w14:paraId="64AB75A7" w14:textId="57F0BEC5" w:rsidR="00E961D8" w:rsidRPr="00116C03" w:rsidRDefault="00E961D8" w:rsidP="0040240F">
            <w:pPr>
              <w:rPr>
                <w:rFonts w:cstheme="minorHAnsi"/>
                <w:sz w:val="18"/>
                <w:szCs w:val="18"/>
              </w:rPr>
            </w:pPr>
          </w:p>
        </w:tc>
        <w:tc>
          <w:tcPr>
            <w:tcW w:w="308" w:type="dxa"/>
          </w:tcPr>
          <w:p w14:paraId="20CD7F55" w14:textId="31D96BA7" w:rsidR="00E961D8" w:rsidRPr="00116C03" w:rsidRDefault="00172BEE" w:rsidP="0040240F">
            <w:pPr>
              <w:jc w:val="center"/>
              <w:rPr>
                <w:rFonts w:cstheme="minorHAnsi"/>
                <w:sz w:val="18"/>
                <w:szCs w:val="18"/>
              </w:rPr>
            </w:pPr>
            <w:r>
              <w:rPr>
                <w:rFonts w:cstheme="minorHAnsi"/>
                <w:sz w:val="18"/>
                <w:szCs w:val="18"/>
              </w:rPr>
              <w:t>3</w:t>
            </w:r>
          </w:p>
        </w:tc>
        <w:tc>
          <w:tcPr>
            <w:tcW w:w="331" w:type="dxa"/>
          </w:tcPr>
          <w:p w14:paraId="069A966E" w14:textId="3367151B" w:rsidR="00E961D8" w:rsidRPr="00172BEE" w:rsidRDefault="00172BEE" w:rsidP="0040240F">
            <w:pPr>
              <w:jc w:val="center"/>
              <w:rPr>
                <w:rFonts w:cstheme="minorHAnsi"/>
                <w:sz w:val="18"/>
                <w:szCs w:val="18"/>
              </w:rPr>
            </w:pPr>
            <w:r>
              <w:rPr>
                <w:rFonts w:cstheme="minorHAnsi"/>
                <w:sz w:val="18"/>
                <w:szCs w:val="18"/>
              </w:rPr>
              <w:t>4</w:t>
            </w:r>
          </w:p>
        </w:tc>
        <w:tc>
          <w:tcPr>
            <w:tcW w:w="773" w:type="dxa"/>
          </w:tcPr>
          <w:p w14:paraId="7389B66D" w14:textId="4EC9A752" w:rsidR="00E961D8" w:rsidRPr="00172BEE" w:rsidRDefault="00172BEE" w:rsidP="0040240F">
            <w:pPr>
              <w:jc w:val="center"/>
              <w:rPr>
                <w:rFonts w:cstheme="minorHAnsi"/>
                <w:sz w:val="18"/>
                <w:szCs w:val="18"/>
              </w:rPr>
            </w:pPr>
            <w:r>
              <w:rPr>
                <w:rFonts w:cstheme="minorHAnsi"/>
                <w:sz w:val="18"/>
                <w:szCs w:val="18"/>
              </w:rPr>
              <w:t>12</w:t>
            </w:r>
          </w:p>
        </w:tc>
        <w:tc>
          <w:tcPr>
            <w:tcW w:w="2911" w:type="dxa"/>
          </w:tcPr>
          <w:p w14:paraId="3FE91C49" w14:textId="77777777" w:rsidR="00172BEE" w:rsidRPr="008A20F9" w:rsidRDefault="00172BEE" w:rsidP="00172BEE">
            <w:pPr>
              <w:pStyle w:val="ListParagraph"/>
              <w:numPr>
                <w:ilvl w:val="0"/>
                <w:numId w:val="31"/>
              </w:numPr>
              <w:spacing w:before="120" w:after="120" w:line="276" w:lineRule="auto"/>
              <w:ind w:left="314"/>
              <w:rPr>
                <w:rFonts w:cstheme="minorHAnsi"/>
                <w:sz w:val="18"/>
                <w:szCs w:val="18"/>
              </w:rPr>
            </w:pPr>
            <w:r w:rsidRPr="008A20F9">
              <w:rPr>
                <w:rFonts w:cstheme="minorHAnsi"/>
                <w:sz w:val="18"/>
                <w:szCs w:val="18"/>
              </w:rPr>
              <w:t>Menyiapkan dokumen pendukung dalam pengurusan perizinan dan tender</w:t>
            </w:r>
          </w:p>
          <w:p w14:paraId="6CEEEEB7" w14:textId="77777777" w:rsidR="00172BEE" w:rsidRPr="008A20F9" w:rsidRDefault="00172BEE" w:rsidP="00172BEE">
            <w:pPr>
              <w:pStyle w:val="ListParagraph"/>
              <w:numPr>
                <w:ilvl w:val="0"/>
                <w:numId w:val="31"/>
              </w:numPr>
              <w:spacing w:before="120" w:after="120" w:line="276" w:lineRule="auto"/>
              <w:ind w:left="314"/>
              <w:rPr>
                <w:rFonts w:cstheme="minorHAnsi"/>
                <w:sz w:val="18"/>
                <w:szCs w:val="18"/>
              </w:rPr>
            </w:pPr>
            <w:r w:rsidRPr="008A20F9">
              <w:rPr>
                <w:rFonts w:cstheme="minorHAnsi"/>
                <w:sz w:val="18"/>
                <w:szCs w:val="18"/>
              </w:rPr>
              <w:t xml:space="preserve">Memastikan seluruh persyaratan administrasi, keuangan dan teknis dapat dipenuhi oleh bidder yang tertuang dalam dokumen tender </w:t>
            </w:r>
          </w:p>
          <w:p w14:paraId="2548C649" w14:textId="77777777" w:rsidR="00172BEE" w:rsidRPr="008A20F9" w:rsidRDefault="00172BEE" w:rsidP="00172BEE">
            <w:pPr>
              <w:pStyle w:val="ListParagraph"/>
              <w:numPr>
                <w:ilvl w:val="0"/>
                <w:numId w:val="31"/>
              </w:numPr>
              <w:spacing w:before="120" w:after="120" w:line="276" w:lineRule="auto"/>
              <w:ind w:left="314"/>
              <w:rPr>
                <w:rFonts w:cstheme="minorHAnsi"/>
                <w:sz w:val="18"/>
                <w:szCs w:val="18"/>
              </w:rPr>
            </w:pPr>
            <w:r w:rsidRPr="008A20F9">
              <w:rPr>
                <w:rFonts w:cstheme="minorHAnsi"/>
                <w:sz w:val="18"/>
                <w:szCs w:val="18"/>
              </w:rPr>
              <w:t>Berkoordinasi dengan pihak-pihak terkait untuk memperoleh perizinan baik internal maupun eksternal</w:t>
            </w:r>
          </w:p>
          <w:p w14:paraId="667876DC" w14:textId="2981D362" w:rsidR="00E961D8" w:rsidRPr="00116C03" w:rsidRDefault="00172BEE" w:rsidP="00172BEE">
            <w:pPr>
              <w:ind w:firstLine="5"/>
              <w:rPr>
                <w:rFonts w:cstheme="minorHAnsi"/>
                <w:sz w:val="18"/>
                <w:szCs w:val="18"/>
              </w:rPr>
            </w:pPr>
            <w:r>
              <w:rPr>
                <w:rFonts w:cstheme="minorHAnsi"/>
                <w:sz w:val="18"/>
                <w:szCs w:val="18"/>
              </w:rPr>
              <w:t xml:space="preserve">Memonitoring secara berkala </w:t>
            </w:r>
            <w:r w:rsidRPr="008A20F9">
              <w:rPr>
                <w:rFonts w:cstheme="minorHAnsi"/>
                <w:sz w:val="18"/>
                <w:szCs w:val="18"/>
              </w:rPr>
              <w:t>d</w:t>
            </w:r>
            <w:r>
              <w:rPr>
                <w:rFonts w:cstheme="minorHAnsi"/>
                <w:sz w:val="18"/>
                <w:szCs w:val="18"/>
              </w:rPr>
              <w:t xml:space="preserve">engan tim proyek untuk </w:t>
            </w:r>
            <w:r w:rsidRPr="008A20F9">
              <w:rPr>
                <w:rFonts w:cstheme="minorHAnsi"/>
                <w:sz w:val="18"/>
                <w:szCs w:val="18"/>
              </w:rPr>
              <w:t>proyek-proyek yang in progress</w:t>
            </w:r>
          </w:p>
        </w:tc>
        <w:tc>
          <w:tcPr>
            <w:tcW w:w="270" w:type="dxa"/>
          </w:tcPr>
          <w:p w14:paraId="3674BF59" w14:textId="1914EA06" w:rsidR="00E961D8" w:rsidRPr="00116C03" w:rsidRDefault="00E961D8" w:rsidP="0040240F">
            <w:pPr>
              <w:jc w:val="center"/>
              <w:rPr>
                <w:rFonts w:cstheme="minorHAnsi"/>
                <w:sz w:val="18"/>
                <w:szCs w:val="18"/>
              </w:rPr>
            </w:pPr>
          </w:p>
        </w:tc>
        <w:tc>
          <w:tcPr>
            <w:tcW w:w="270" w:type="dxa"/>
          </w:tcPr>
          <w:p w14:paraId="37DD829D" w14:textId="2D57B704" w:rsidR="00E961D8" w:rsidRPr="00116C03" w:rsidRDefault="00E961D8" w:rsidP="0040240F">
            <w:pPr>
              <w:jc w:val="center"/>
              <w:rPr>
                <w:rFonts w:cstheme="minorHAnsi"/>
                <w:sz w:val="18"/>
                <w:szCs w:val="18"/>
              </w:rPr>
            </w:pPr>
          </w:p>
        </w:tc>
        <w:tc>
          <w:tcPr>
            <w:tcW w:w="540" w:type="dxa"/>
          </w:tcPr>
          <w:p w14:paraId="47E88D3D" w14:textId="42A7759C" w:rsidR="00E961D8" w:rsidRPr="00116C03" w:rsidRDefault="00E961D8" w:rsidP="0040240F">
            <w:pPr>
              <w:jc w:val="center"/>
              <w:rPr>
                <w:rFonts w:cstheme="minorHAnsi"/>
                <w:sz w:val="18"/>
                <w:szCs w:val="18"/>
              </w:rPr>
            </w:pPr>
          </w:p>
        </w:tc>
        <w:tc>
          <w:tcPr>
            <w:tcW w:w="1558" w:type="dxa"/>
          </w:tcPr>
          <w:p w14:paraId="3F7F2C96" w14:textId="2CCFB78E" w:rsidR="00E961D8" w:rsidRPr="00116C03" w:rsidRDefault="009161A8" w:rsidP="009161A8">
            <w:pPr>
              <w:jc w:val="center"/>
              <w:rPr>
                <w:rFonts w:cstheme="minorHAnsi"/>
                <w:sz w:val="18"/>
                <w:szCs w:val="18"/>
              </w:rPr>
            </w:pPr>
            <w:r>
              <w:rPr>
                <w:rFonts w:cstheme="minorHAnsi"/>
                <w:sz w:val="18"/>
                <w:szCs w:val="18"/>
              </w:rPr>
              <w:t>Pengembangan Korporat</w:t>
            </w:r>
          </w:p>
        </w:tc>
      </w:tr>
      <w:tr w:rsidR="00E961D8" w:rsidRPr="00116C03" w14:paraId="512B6FC2" w14:textId="77777777" w:rsidTr="00F74350">
        <w:tc>
          <w:tcPr>
            <w:tcW w:w="1263" w:type="dxa"/>
          </w:tcPr>
          <w:p w14:paraId="45163D12" w14:textId="12CCAB0D" w:rsidR="00E961D8" w:rsidRPr="00116C03" w:rsidRDefault="00172BEE" w:rsidP="00524418">
            <w:pPr>
              <w:rPr>
                <w:rFonts w:cstheme="minorHAnsi"/>
                <w:sz w:val="18"/>
                <w:szCs w:val="18"/>
              </w:rPr>
            </w:pPr>
            <w:r w:rsidRPr="008A20F9">
              <w:rPr>
                <w:rFonts w:cstheme="minorHAnsi"/>
                <w:sz w:val="18"/>
                <w:szCs w:val="18"/>
              </w:rPr>
              <w:t>Pelaksanaan progress proyek PLI Tahap-2 tercapai 100%</w:t>
            </w:r>
          </w:p>
        </w:tc>
        <w:tc>
          <w:tcPr>
            <w:tcW w:w="1521" w:type="dxa"/>
          </w:tcPr>
          <w:p w14:paraId="0131C26B" w14:textId="1F0736C0" w:rsidR="00E961D8" w:rsidRPr="00116C03" w:rsidRDefault="00E961D8" w:rsidP="0040240F">
            <w:pPr>
              <w:rPr>
                <w:rFonts w:cstheme="minorHAnsi"/>
                <w:sz w:val="18"/>
                <w:szCs w:val="18"/>
              </w:rPr>
            </w:pPr>
          </w:p>
        </w:tc>
        <w:tc>
          <w:tcPr>
            <w:tcW w:w="1986" w:type="dxa"/>
          </w:tcPr>
          <w:p w14:paraId="4A4A466B" w14:textId="77777777" w:rsidR="00172BEE" w:rsidRPr="008A20F9" w:rsidRDefault="00172BEE" w:rsidP="00172BEE">
            <w:pPr>
              <w:pStyle w:val="ListParagraph"/>
              <w:numPr>
                <w:ilvl w:val="0"/>
                <w:numId w:val="32"/>
              </w:numPr>
              <w:spacing w:after="120" w:line="276" w:lineRule="auto"/>
              <w:ind w:left="204" w:hanging="204"/>
              <w:rPr>
                <w:rFonts w:cstheme="minorHAnsi"/>
                <w:sz w:val="18"/>
                <w:szCs w:val="18"/>
              </w:rPr>
            </w:pPr>
            <w:r w:rsidRPr="008A20F9">
              <w:rPr>
                <w:rFonts w:cstheme="minorHAnsi"/>
                <w:sz w:val="18"/>
                <w:szCs w:val="18"/>
              </w:rPr>
              <w:t>Memasukkan item pembahasan progress investasi pengembangan dalam monitoring bulanan perusahaan</w:t>
            </w:r>
          </w:p>
          <w:p w14:paraId="6CFC4568" w14:textId="1E7C4C5E" w:rsidR="00E961D8" w:rsidRPr="00116C03" w:rsidRDefault="00172BEE" w:rsidP="00172BEE">
            <w:pPr>
              <w:rPr>
                <w:rFonts w:cstheme="minorHAnsi"/>
                <w:sz w:val="18"/>
                <w:szCs w:val="18"/>
              </w:rPr>
            </w:pPr>
            <w:r w:rsidRPr="008A20F9">
              <w:rPr>
                <w:rFonts w:cstheme="minorHAnsi"/>
                <w:sz w:val="18"/>
                <w:szCs w:val="18"/>
              </w:rPr>
              <w:t>Mengagendakan management meeting secara rutin dengan kontraktor dan tim proyek untuk pembahasan progress, kendala dan action plan proyek</w:t>
            </w:r>
          </w:p>
        </w:tc>
        <w:tc>
          <w:tcPr>
            <w:tcW w:w="1797" w:type="dxa"/>
          </w:tcPr>
          <w:p w14:paraId="0259588C" w14:textId="1CC1D23F" w:rsidR="00172BEE" w:rsidRDefault="00172BEE" w:rsidP="00172BEE">
            <w:pPr>
              <w:spacing w:before="120" w:after="120" w:line="276" w:lineRule="auto"/>
              <w:rPr>
                <w:rFonts w:cstheme="minorHAnsi"/>
                <w:sz w:val="18"/>
                <w:szCs w:val="18"/>
              </w:rPr>
            </w:pPr>
            <w:r>
              <w:rPr>
                <w:rFonts w:cstheme="minorHAnsi"/>
                <w:sz w:val="18"/>
                <w:szCs w:val="18"/>
              </w:rPr>
              <w:t>(Kualitatif)</w:t>
            </w:r>
          </w:p>
          <w:p w14:paraId="52AB7003" w14:textId="48250617" w:rsidR="00172BEE" w:rsidRPr="00172BEE" w:rsidRDefault="00172BEE" w:rsidP="00172BEE">
            <w:pPr>
              <w:spacing w:before="120" w:after="120" w:line="276" w:lineRule="auto"/>
              <w:rPr>
                <w:rFonts w:cstheme="minorHAnsi"/>
                <w:sz w:val="18"/>
                <w:szCs w:val="18"/>
              </w:rPr>
            </w:pPr>
            <w:r w:rsidRPr="008A20F9">
              <w:rPr>
                <w:rFonts w:cstheme="minorHAnsi"/>
                <w:sz w:val="18"/>
                <w:szCs w:val="18"/>
              </w:rPr>
              <w:t xml:space="preserve">Program Pengembangan pabrik NPK dan industry lainnya terhambat karena lahan belum siap  </w:t>
            </w:r>
          </w:p>
          <w:p w14:paraId="5A2129AD" w14:textId="77777777" w:rsidR="00172BEE" w:rsidRDefault="00172BEE" w:rsidP="00172BEE">
            <w:pPr>
              <w:spacing w:before="120" w:after="120" w:line="276" w:lineRule="auto"/>
              <w:rPr>
                <w:rFonts w:cstheme="minorHAnsi"/>
                <w:sz w:val="18"/>
                <w:szCs w:val="18"/>
              </w:rPr>
            </w:pPr>
            <w:r>
              <w:rPr>
                <w:rFonts w:cstheme="minorHAnsi"/>
                <w:sz w:val="18"/>
                <w:szCs w:val="18"/>
              </w:rPr>
              <w:t>(Kuantitatif)</w:t>
            </w:r>
          </w:p>
          <w:p w14:paraId="7F4CA9C0" w14:textId="77777777" w:rsidR="00172BEE" w:rsidRPr="008A20F9" w:rsidRDefault="00172BEE" w:rsidP="00172BEE">
            <w:pPr>
              <w:pStyle w:val="ListParagraph"/>
              <w:numPr>
                <w:ilvl w:val="0"/>
                <w:numId w:val="31"/>
              </w:numPr>
              <w:spacing w:before="100" w:beforeAutospacing="1" w:after="100" w:afterAutospacing="1" w:line="276" w:lineRule="auto"/>
              <w:ind w:left="147" w:hanging="147"/>
              <w:rPr>
                <w:rFonts w:cstheme="minorHAnsi"/>
                <w:sz w:val="18"/>
                <w:szCs w:val="18"/>
              </w:rPr>
            </w:pPr>
            <w:r w:rsidRPr="008A20F9">
              <w:rPr>
                <w:rFonts w:cstheme="minorHAnsi"/>
                <w:sz w:val="18"/>
                <w:szCs w:val="18"/>
              </w:rPr>
              <w:t>Anggaran RKAP 2023 tidak terealisasi.</w:t>
            </w:r>
          </w:p>
          <w:p w14:paraId="5CA5B294" w14:textId="3B19324C" w:rsidR="00E961D8" w:rsidRPr="00116C03" w:rsidRDefault="00172BEE" w:rsidP="00172BEE">
            <w:pPr>
              <w:rPr>
                <w:rFonts w:cstheme="minorHAnsi"/>
                <w:sz w:val="18"/>
                <w:szCs w:val="18"/>
              </w:rPr>
            </w:pPr>
            <w:r w:rsidRPr="008A20F9">
              <w:rPr>
                <w:rFonts w:cstheme="minorHAnsi"/>
                <w:sz w:val="18"/>
                <w:szCs w:val="18"/>
              </w:rPr>
              <w:lastRenderedPageBreak/>
              <w:t>Over budget biaya proyek dan tambahan biaya OCC</w:t>
            </w:r>
          </w:p>
        </w:tc>
        <w:tc>
          <w:tcPr>
            <w:tcW w:w="308" w:type="dxa"/>
          </w:tcPr>
          <w:p w14:paraId="5BC0B905" w14:textId="50E44F5F" w:rsidR="00E961D8" w:rsidRPr="00172BEE" w:rsidRDefault="00172BEE" w:rsidP="0040240F">
            <w:pPr>
              <w:jc w:val="center"/>
              <w:rPr>
                <w:rFonts w:cstheme="minorHAnsi"/>
                <w:sz w:val="18"/>
                <w:szCs w:val="18"/>
              </w:rPr>
            </w:pPr>
            <w:r>
              <w:rPr>
                <w:rFonts w:cstheme="minorHAnsi"/>
                <w:sz w:val="18"/>
                <w:szCs w:val="18"/>
              </w:rPr>
              <w:lastRenderedPageBreak/>
              <w:t>3</w:t>
            </w:r>
          </w:p>
        </w:tc>
        <w:tc>
          <w:tcPr>
            <w:tcW w:w="331" w:type="dxa"/>
          </w:tcPr>
          <w:p w14:paraId="0B86EC2E" w14:textId="0F5DE7D1" w:rsidR="00E961D8" w:rsidRPr="00172BEE" w:rsidRDefault="00172BEE" w:rsidP="0040240F">
            <w:pPr>
              <w:jc w:val="center"/>
              <w:rPr>
                <w:rFonts w:cstheme="minorHAnsi"/>
                <w:sz w:val="18"/>
                <w:szCs w:val="18"/>
              </w:rPr>
            </w:pPr>
            <w:r>
              <w:rPr>
                <w:rFonts w:cstheme="minorHAnsi"/>
                <w:sz w:val="18"/>
                <w:szCs w:val="18"/>
              </w:rPr>
              <w:t>4</w:t>
            </w:r>
          </w:p>
        </w:tc>
        <w:tc>
          <w:tcPr>
            <w:tcW w:w="773" w:type="dxa"/>
          </w:tcPr>
          <w:p w14:paraId="521F61BF" w14:textId="0E1652A6" w:rsidR="00E961D8" w:rsidRPr="00172BEE" w:rsidRDefault="00172BEE" w:rsidP="0040240F">
            <w:pPr>
              <w:jc w:val="center"/>
              <w:rPr>
                <w:rFonts w:cstheme="minorHAnsi"/>
                <w:sz w:val="18"/>
                <w:szCs w:val="18"/>
              </w:rPr>
            </w:pPr>
            <w:r>
              <w:rPr>
                <w:rFonts w:cstheme="minorHAnsi"/>
                <w:sz w:val="18"/>
                <w:szCs w:val="18"/>
              </w:rPr>
              <w:t>12</w:t>
            </w:r>
          </w:p>
        </w:tc>
        <w:tc>
          <w:tcPr>
            <w:tcW w:w="2911" w:type="dxa"/>
          </w:tcPr>
          <w:p w14:paraId="35C54B8F" w14:textId="77777777" w:rsidR="00172BEE" w:rsidRPr="008A20F9" w:rsidRDefault="00172BEE" w:rsidP="00172BEE">
            <w:pPr>
              <w:pStyle w:val="ListParagraph"/>
              <w:numPr>
                <w:ilvl w:val="0"/>
                <w:numId w:val="31"/>
              </w:numPr>
              <w:spacing w:before="100" w:beforeAutospacing="1" w:after="100" w:afterAutospacing="1" w:line="276" w:lineRule="auto"/>
              <w:ind w:left="314"/>
              <w:rPr>
                <w:rFonts w:cstheme="minorHAnsi"/>
                <w:sz w:val="18"/>
                <w:szCs w:val="18"/>
              </w:rPr>
            </w:pPr>
            <w:r w:rsidRPr="008A20F9">
              <w:rPr>
                <w:rFonts w:cstheme="minorHAnsi"/>
                <w:sz w:val="18"/>
                <w:szCs w:val="18"/>
              </w:rPr>
              <w:t>Melakukan management meeting rutin untuk mengawasi recovery plan apabila terjadi keterlambatan</w:t>
            </w:r>
          </w:p>
          <w:p w14:paraId="6CF06F42" w14:textId="77777777" w:rsidR="00172BEE" w:rsidRPr="008A20F9" w:rsidRDefault="00172BEE" w:rsidP="00172BEE">
            <w:pPr>
              <w:pStyle w:val="ListParagraph"/>
              <w:numPr>
                <w:ilvl w:val="0"/>
                <w:numId w:val="31"/>
              </w:numPr>
              <w:spacing w:before="100" w:beforeAutospacing="1" w:after="100" w:afterAutospacing="1" w:line="276" w:lineRule="auto"/>
              <w:ind w:left="314"/>
              <w:rPr>
                <w:rFonts w:cstheme="minorHAnsi"/>
                <w:sz w:val="18"/>
                <w:szCs w:val="18"/>
              </w:rPr>
            </w:pPr>
            <w:r w:rsidRPr="008A20F9">
              <w:rPr>
                <w:rFonts w:cstheme="minorHAnsi"/>
                <w:sz w:val="18"/>
                <w:szCs w:val="18"/>
              </w:rPr>
              <w:t>Meminta Kontraktor untuk melakukan reinforcement sumber daya apabila terjadi keterlambatan progress</w:t>
            </w:r>
          </w:p>
          <w:p w14:paraId="6314153D" w14:textId="5EE92DA9" w:rsidR="00E961D8" w:rsidRPr="00116C03" w:rsidRDefault="00172BEE" w:rsidP="00172BEE">
            <w:pPr>
              <w:ind w:left="283" w:hanging="278"/>
              <w:rPr>
                <w:rFonts w:cstheme="minorHAnsi"/>
                <w:sz w:val="18"/>
                <w:szCs w:val="18"/>
              </w:rPr>
            </w:pPr>
            <w:r w:rsidRPr="008A20F9">
              <w:rPr>
                <w:rFonts w:cstheme="minorHAnsi"/>
                <w:sz w:val="18"/>
                <w:szCs w:val="18"/>
              </w:rPr>
              <w:t>Memonitoring progress secara berkala antara tim proyek dan kontraktor</w:t>
            </w:r>
          </w:p>
        </w:tc>
        <w:tc>
          <w:tcPr>
            <w:tcW w:w="270" w:type="dxa"/>
          </w:tcPr>
          <w:p w14:paraId="147F9FAD" w14:textId="431CCA1B" w:rsidR="00E961D8" w:rsidRPr="00116C03" w:rsidRDefault="00E961D8" w:rsidP="0040240F">
            <w:pPr>
              <w:jc w:val="center"/>
              <w:rPr>
                <w:rFonts w:cstheme="minorHAnsi"/>
                <w:sz w:val="18"/>
                <w:szCs w:val="18"/>
                <w:lang w:val="id-ID"/>
              </w:rPr>
            </w:pPr>
          </w:p>
        </w:tc>
        <w:tc>
          <w:tcPr>
            <w:tcW w:w="270" w:type="dxa"/>
          </w:tcPr>
          <w:p w14:paraId="7F1D7381" w14:textId="6383673F" w:rsidR="00E961D8" w:rsidRPr="00116C03" w:rsidRDefault="00E961D8" w:rsidP="0040240F">
            <w:pPr>
              <w:jc w:val="center"/>
              <w:rPr>
                <w:rFonts w:cstheme="minorHAnsi"/>
                <w:sz w:val="18"/>
                <w:szCs w:val="18"/>
                <w:lang w:val="id-ID"/>
              </w:rPr>
            </w:pPr>
          </w:p>
        </w:tc>
        <w:tc>
          <w:tcPr>
            <w:tcW w:w="540" w:type="dxa"/>
          </w:tcPr>
          <w:p w14:paraId="27E51CE4" w14:textId="075BB034" w:rsidR="00E961D8" w:rsidRPr="00116C03" w:rsidRDefault="00E961D8" w:rsidP="0040240F">
            <w:pPr>
              <w:jc w:val="center"/>
              <w:rPr>
                <w:rFonts w:cstheme="minorHAnsi"/>
                <w:sz w:val="18"/>
                <w:szCs w:val="18"/>
                <w:lang w:val="id-ID"/>
              </w:rPr>
            </w:pPr>
          </w:p>
        </w:tc>
        <w:tc>
          <w:tcPr>
            <w:tcW w:w="1558" w:type="dxa"/>
          </w:tcPr>
          <w:p w14:paraId="1B922894" w14:textId="7DFEA368" w:rsidR="00E961D8" w:rsidRPr="00116C03" w:rsidRDefault="009161A8" w:rsidP="0040240F">
            <w:pPr>
              <w:jc w:val="center"/>
              <w:rPr>
                <w:rFonts w:cstheme="minorHAnsi"/>
                <w:sz w:val="18"/>
                <w:szCs w:val="18"/>
              </w:rPr>
            </w:pPr>
            <w:r>
              <w:rPr>
                <w:rFonts w:cstheme="minorHAnsi"/>
                <w:sz w:val="18"/>
                <w:szCs w:val="18"/>
              </w:rPr>
              <w:t>Pengembangan Korporat</w:t>
            </w:r>
          </w:p>
        </w:tc>
      </w:tr>
      <w:tr w:rsidR="00E961D8" w:rsidRPr="00116C03" w14:paraId="4505AFA3" w14:textId="77777777" w:rsidTr="00F74350">
        <w:tc>
          <w:tcPr>
            <w:tcW w:w="1263" w:type="dxa"/>
          </w:tcPr>
          <w:p w14:paraId="0A6B55F3" w14:textId="6E815A9B" w:rsidR="00E961D8" w:rsidRPr="00116C03" w:rsidRDefault="00172BEE" w:rsidP="00524418">
            <w:pPr>
              <w:rPr>
                <w:rFonts w:cstheme="minorHAnsi"/>
                <w:sz w:val="18"/>
                <w:szCs w:val="18"/>
              </w:rPr>
            </w:pPr>
            <w:r w:rsidRPr="008A20F9">
              <w:rPr>
                <w:rFonts w:cstheme="minorHAnsi"/>
                <w:sz w:val="18"/>
                <w:szCs w:val="18"/>
              </w:rPr>
              <w:t>Pelaksanaan progress proyek NPK tercapai 50%</w:t>
            </w:r>
          </w:p>
        </w:tc>
        <w:tc>
          <w:tcPr>
            <w:tcW w:w="1521" w:type="dxa"/>
          </w:tcPr>
          <w:p w14:paraId="52CCF10A" w14:textId="30E1C48D" w:rsidR="00E961D8" w:rsidRPr="00116C03" w:rsidRDefault="00E961D8" w:rsidP="0040240F">
            <w:pPr>
              <w:rPr>
                <w:rFonts w:cstheme="minorHAnsi"/>
                <w:sz w:val="18"/>
                <w:szCs w:val="18"/>
              </w:rPr>
            </w:pPr>
          </w:p>
        </w:tc>
        <w:tc>
          <w:tcPr>
            <w:tcW w:w="1986" w:type="dxa"/>
          </w:tcPr>
          <w:p w14:paraId="52170581" w14:textId="77777777" w:rsidR="00172BEE" w:rsidRPr="008A20F9" w:rsidRDefault="00172BEE" w:rsidP="00172BEE">
            <w:pPr>
              <w:pStyle w:val="ListParagraph"/>
              <w:numPr>
                <w:ilvl w:val="0"/>
                <w:numId w:val="32"/>
              </w:numPr>
              <w:spacing w:after="120" w:line="276" w:lineRule="auto"/>
              <w:ind w:left="204" w:hanging="204"/>
              <w:rPr>
                <w:rFonts w:cstheme="minorHAnsi"/>
                <w:sz w:val="18"/>
                <w:szCs w:val="18"/>
              </w:rPr>
            </w:pPr>
            <w:r w:rsidRPr="008A20F9">
              <w:rPr>
                <w:rFonts w:cstheme="minorHAnsi"/>
                <w:sz w:val="18"/>
                <w:szCs w:val="18"/>
              </w:rPr>
              <w:t>Memasukkan item pembahasan progress investasi pengembangan dalam monitoring bulanan perusahaan</w:t>
            </w:r>
          </w:p>
          <w:p w14:paraId="33865D6B" w14:textId="583B18A7" w:rsidR="00E961D8" w:rsidRPr="00116C03" w:rsidRDefault="00172BEE" w:rsidP="00172BEE">
            <w:pPr>
              <w:rPr>
                <w:rFonts w:cstheme="minorHAnsi"/>
                <w:sz w:val="18"/>
                <w:szCs w:val="18"/>
              </w:rPr>
            </w:pPr>
            <w:r w:rsidRPr="008A20F9">
              <w:rPr>
                <w:rFonts w:cstheme="minorHAnsi"/>
                <w:sz w:val="18"/>
                <w:szCs w:val="18"/>
              </w:rPr>
              <w:t>Mengagendakan management meeting secara rutin dengan kontraktor dan tim proyek untuk pembahasan progress, kendala dan action plan proyek</w:t>
            </w:r>
          </w:p>
        </w:tc>
        <w:tc>
          <w:tcPr>
            <w:tcW w:w="1797" w:type="dxa"/>
          </w:tcPr>
          <w:p w14:paraId="583B74A0" w14:textId="3BAEF8AD" w:rsidR="00172BEE" w:rsidRDefault="00172BEE" w:rsidP="00172BEE">
            <w:pPr>
              <w:spacing w:before="120" w:after="120" w:line="276" w:lineRule="auto"/>
              <w:rPr>
                <w:rFonts w:cstheme="minorHAnsi"/>
                <w:sz w:val="18"/>
                <w:szCs w:val="18"/>
              </w:rPr>
            </w:pPr>
            <w:r>
              <w:rPr>
                <w:rFonts w:cstheme="minorHAnsi"/>
                <w:sz w:val="18"/>
                <w:szCs w:val="18"/>
              </w:rPr>
              <w:t>(Kualitatif)</w:t>
            </w:r>
          </w:p>
          <w:p w14:paraId="4286D432" w14:textId="288F0F64" w:rsidR="00172BEE" w:rsidRPr="00172BEE" w:rsidRDefault="00172BEE" w:rsidP="00172BEE">
            <w:pPr>
              <w:spacing w:before="120" w:after="120" w:line="276" w:lineRule="auto"/>
              <w:rPr>
                <w:rFonts w:cstheme="minorHAnsi"/>
                <w:sz w:val="18"/>
                <w:szCs w:val="18"/>
              </w:rPr>
            </w:pPr>
            <w:r w:rsidRPr="008A20F9">
              <w:rPr>
                <w:rFonts w:cstheme="minorHAnsi"/>
                <w:sz w:val="18"/>
                <w:szCs w:val="18"/>
              </w:rPr>
              <w:t>Kehilangan potensi pendapatan perusahaan</w:t>
            </w:r>
          </w:p>
          <w:p w14:paraId="2734E5D4" w14:textId="77777777" w:rsidR="00172BEE" w:rsidRDefault="00172BEE" w:rsidP="00172BEE">
            <w:pPr>
              <w:spacing w:before="120" w:after="120" w:line="276" w:lineRule="auto"/>
              <w:rPr>
                <w:rFonts w:cstheme="minorHAnsi"/>
                <w:sz w:val="18"/>
                <w:szCs w:val="18"/>
              </w:rPr>
            </w:pPr>
            <w:r>
              <w:rPr>
                <w:rFonts w:cstheme="minorHAnsi"/>
                <w:sz w:val="18"/>
                <w:szCs w:val="18"/>
              </w:rPr>
              <w:t>(Kuantitatif)</w:t>
            </w:r>
          </w:p>
          <w:p w14:paraId="5E4373BD" w14:textId="77777777" w:rsidR="00172BEE" w:rsidRPr="008A20F9" w:rsidRDefault="00172BEE" w:rsidP="00172BEE">
            <w:pPr>
              <w:pStyle w:val="ListParagraph"/>
              <w:numPr>
                <w:ilvl w:val="0"/>
                <w:numId w:val="31"/>
              </w:numPr>
              <w:spacing w:before="100" w:beforeAutospacing="1" w:after="100" w:afterAutospacing="1" w:line="276" w:lineRule="auto"/>
              <w:ind w:left="147" w:hanging="147"/>
              <w:jc w:val="both"/>
              <w:rPr>
                <w:rFonts w:cstheme="minorHAnsi"/>
                <w:sz w:val="18"/>
                <w:szCs w:val="18"/>
              </w:rPr>
            </w:pPr>
            <w:r w:rsidRPr="008A20F9">
              <w:rPr>
                <w:rFonts w:cstheme="minorHAnsi"/>
                <w:sz w:val="18"/>
                <w:szCs w:val="18"/>
              </w:rPr>
              <w:t>Anggaran RKAP 2023 tidak terealisasi</w:t>
            </w:r>
          </w:p>
          <w:p w14:paraId="44BAA843" w14:textId="5CBC14C4" w:rsidR="00E961D8" w:rsidRPr="00116C03" w:rsidRDefault="00172BEE" w:rsidP="00172BEE">
            <w:pPr>
              <w:rPr>
                <w:rFonts w:cstheme="minorHAnsi"/>
                <w:sz w:val="18"/>
                <w:szCs w:val="18"/>
              </w:rPr>
            </w:pPr>
            <w:r w:rsidRPr="008A20F9">
              <w:rPr>
                <w:rFonts w:cstheme="minorHAnsi"/>
                <w:sz w:val="18"/>
                <w:szCs w:val="18"/>
              </w:rPr>
              <w:t>Over budget biaya proyek dan tambahan biaya OCC</w:t>
            </w:r>
          </w:p>
        </w:tc>
        <w:tc>
          <w:tcPr>
            <w:tcW w:w="308" w:type="dxa"/>
          </w:tcPr>
          <w:p w14:paraId="47D5FCBD" w14:textId="1276C3FD" w:rsidR="00E961D8" w:rsidRPr="00172BEE" w:rsidRDefault="00172BEE" w:rsidP="0040240F">
            <w:pPr>
              <w:jc w:val="center"/>
              <w:rPr>
                <w:rFonts w:cstheme="minorHAnsi"/>
                <w:sz w:val="18"/>
                <w:szCs w:val="18"/>
              </w:rPr>
            </w:pPr>
            <w:r>
              <w:rPr>
                <w:rFonts w:cstheme="minorHAnsi"/>
                <w:sz w:val="18"/>
                <w:szCs w:val="18"/>
              </w:rPr>
              <w:t>3</w:t>
            </w:r>
          </w:p>
        </w:tc>
        <w:tc>
          <w:tcPr>
            <w:tcW w:w="331" w:type="dxa"/>
          </w:tcPr>
          <w:p w14:paraId="774DB5CC" w14:textId="120F3829" w:rsidR="00E961D8" w:rsidRPr="00172BEE" w:rsidRDefault="00172BEE" w:rsidP="0040240F">
            <w:pPr>
              <w:jc w:val="center"/>
              <w:rPr>
                <w:rFonts w:cstheme="minorHAnsi"/>
                <w:sz w:val="18"/>
                <w:szCs w:val="18"/>
              </w:rPr>
            </w:pPr>
            <w:r>
              <w:rPr>
                <w:rFonts w:cstheme="minorHAnsi"/>
                <w:sz w:val="18"/>
                <w:szCs w:val="18"/>
              </w:rPr>
              <w:t>4</w:t>
            </w:r>
          </w:p>
        </w:tc>
        <w:tc>
          <w:tcPr>
            <w:tcW w:w="773" w:type="dxa"/>
          </w:tcPr>
          <w:p w14:paraId="7B445CD3" w14:textId="6AF11FF7" w:rsidR="00E961D8" w:rsidRPr="00172BEE" w:rsidRDefault="00172BEE" w:rsidP="0040240F">
            <w:pPr>
              <w:jc w:val="center"/>
              <w:rPr>
                <w:rFonts w:cstheme="minorHAnsi"/>
                <w:sz w:val="18"/>
                <w:szCs w:val="18"/>
              </w:rPr>
            </w:pPr>
            <w:r>
              <w:rPr>
                <w:rFonts w:cstheme="minorHAnsi"/>
                <w:sz w:val="18"/>
                <w:szCs w:val="18"/>
              </w:rPr>
              <w:t>13</w:t>
            </w:r>
          </w:p>
        </w:tc>
        <w:tc>
          <w:tcPr>
            <w:tcW w:w="2911" w:type="dxa"/>
          </w:tcPr>
          <w:p w14:paraId="58F9F8A4" w14:textId="77777777" w:rsidR="00172BEE" w:rsidRPr="008A20F9" w:rsidRDefault="00172BEE" w:rsidP="00172BEE">
            <w:pPr>
              <w:pStyle w:val="ListParagraph"/>
              <w:numPr>
                <w:ilvl w:val="0"/>
                <w:numId w:val="31"/>
              </w:numPr>
              <w:spacing w:before="100" w:beforeAutospacing="1" w:after="100" w:afterAutospacing="1" w:line="276" w:lineRule="auto"/>
              <w:ind w:left="314"/>
              <w:rPr>
                <w:rFonts w:cstheme="minorHAnsi"/>
                <w:sz w:val="18"/>
                <w:szCs w:val="18"/>
              </w:rPr>
            </w:pPr>
            <w:r w:rsidRPr="008A20F9">
              <w:rPr>
                <w:rFonts w:cstheme="minorHAnsi"/>
                <w:sz w:val="18"/>
                <w:szCs w:val="18"/>
              </w:rPr>
              <w:t>Melakukan management meeting rutin untuk mengawasi recovery plan apabila terjadi keterlambatan</w:t>
            </w:r>
          </w:p>
          <w:p w14:paraId="08C4A351" w14:textId="77777777" w:rsidR="00172BEE" w:rsidRPr="008A20F9" w:rsidRDefault="00172BEE" w:rsidP="00172BEE">
            <w:pPr>
              <w:pStyle w:val="ListParagraph"/>
              <w:numPr>
                <w:ilvl w:val="0"/>
                <w:numId w:val="31"/>
              </w:numPr>
              <w:spacing w:before="100" w:beforeAutospacing="1" w:after="100" w:afterAutospacing="1" w:line="276" w:lineRule="auto"/>
              <w:ind w:left="314"/>
              <w:rPr>
                <w:rFonts w:cstheme="minorHAnsi"/>
                <w:sz w:val="18"/>
                <w:szCs w:val="18"/>
              </w:rPr>
            </w:pPr>
            <w:r w:rsidRPr="008A20F9">
              <w:rPr>
                <w:rFonts w:cstheme="minorHAnsi"/>
                <w:sz w:val="18"/>
                <w:szCs w:val="18"/>
              </w:rPr>
              <w:t>Meminta Kontraktor untuk melakukan reinforcement sumber daya apabila terjadi keterlambatan progress</w:t>
            </w:r>
          </w:p>
          <w:p w14:paraId="08AA0577" w14:textId="7ABA17F0" w:rsidR="00E961D8" w:rsidRPr="00116C03" w:rsidRDefault="00172BEE" w:rsidP="00172BEE">
            <w:pPr>
              <w:ind w:firstLine="5"/>
              <w:rPr>
                <w:rFonts w:cstheme="minorHAnsi"/>
                <w:sz w:val="18"/>
                <w:szCs w:val="18"/>
              </w:rPr>
            </w:pPr>
            <w:r w:rsidRPr="008A20F9">
              <w:rPr>
                <w:rFonts w:cstheme="minorHAnsi"/>
                <w:sz w:val="18"/>
                <w:szCs w:val="18"/>
              </w:rPr>
              <w:t>Memonitoring progress secara berkala antara tim proyek dan kontraktor</w:t>
            </w:r>
          </w:p>
        </w:tc>
        <w:tc>
          <w:tcPr>
            <w:tcW w:w="270" w:type="dxa"/>
          </w:tcPr>
          <w:p w14:paraId="7DA04E9D" w14:textId="2B866B46" w:rsidR="00E961D8" w:rsidRPr="00116C03" w:rsidRDefault="00E961D8" w:rsidP="0040240F">
            <w:pPr>
              <w:jc w:val="center"/>
              <w:rPr>
                <w:rFonts w:cstheme="minorHAnsi"/>
                <w:sz w:val="18"/>
                <w:szCs w:val="18"/>
                <w:lang w:val="id-ID"/>
              </w:rPr>
            </w:pPr>
          </w:p>
        </w:tc>
        <w:tc>
          <w:tcPr>
            <w:tcW w:w="270" w:type="dxa"/>
          </w:tcPr>
          <w:p w14:paraId="09F4D992" w14:textId="26E7F3F3" w:rsidR="00E961D8" w:rsidRPr="00116C03" w:rsidRDefault="00E961D8" w:rsidP="0040240F">
            <w:pPr>
              <w:jc w:val="center"/>
              <w:rPr>
                <w:rFonts w:cstheme="minorHAnsi"/>
                <w:sz w:val="18"/>
                <w:szCs w:val="18"/>
                <w:lang w:val="id-ID"/>
              </w:rPr>
            </w:pPr>
          </w:p>
        </w:tc>
        <w:tc>
          <w:tcPr>
            <w:tcW w:w="540" w:type="dxa"/>
          </w:tcPr>
          <w:p w14:paraId="114B6552" w14:textId="1D10C1CF" w:rsidR="00E961D8" w:rsidRPr="00116C03" w:rsidRDefault="00E961D8" w:rsidP="0040240F">
            <w:pPr>
              <w:jc w:val="center"/>
              <w:rPr>
                <w:rFonts w:cstheme="minorHAnsi"/>
                <w:sz w:val="18"/>
                <w:szCs w:val="18"/>
                <w:lang w:val="id-ID"/>
              </w:rPr>
            </w:pPr>
          </w:p>
        </w:tc>
        <w:tc>
          <w:tcPr>
            <w:tcW w:w="1558" w:type="dxa"/>
          </w:tcPr>
          <w:p w14:paraId="147AC5DF" w14:textId="142B1C11" w:rsidR="00E961D8" w:rsidRPr="00172BEE" w:rsidRDefault="009161A8" w:rsidP="0040240F">
            <w:pPr>
              <w:jc w:val="center"/>
              <w:rPr>
                <w:rFonts w:cstheme="minorHAnsi"/>
                <w:sz w:val="18"/>
                <w:szCs w:val="18"/>
              </w:rPr>
            </w:pPr>
            <w:r>
              <w:rPr>
                <w:rFonts w:cstheme="minorHAnsi"/>
                <w:sz w:val="18"/>
                <w:szCs w:val="18"/>
              </w:rPr>
              <w:t>Pengembangan Korporat</w:t>
            </w:r>
          </w:p>
        </w:tc>
      </w:tr>
    </w:tbl>
    <w:p w14:paraId="3C234898" w14:textId="77777777" w:rsidR="00AB21E0" w:rsidRPr="00116C03" w:rsidRDefault="00AB21E0" w:rsidP="00AB21E0">
      <w:pPr>
        <w:pStyle w:val="ListParagraph"/>
        <w:ind w:left="360"/>
        <w:rPr>
          <w:rFonts w:cstheme="minorHAnsi"/>
          <w:b/>
        </w:rPr>
      </w:pPr>
    </w:p>
    <w:p w14:paraId="30A4CD68" w14:textId="3724BE35"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6E1ABD">
        <w:rPr>
          <w:rFonts w:cstheme="minorHAnsi"/>
          <w:b/>
        </w:rPr>
        <w:t>PENGEMBANGAN</w:t>
      </w:r>
      <w:r w:rsidRPr="00116C03">
        <w:rPr>
          <w:rFonts w:cstheme="minorHAnsi"/>
          <w:b/>
          <w:lang w:val="id-ID"/>
        </w:rPr>
        <w:t xml:space="preserve"> TAHUN </w:t>
      </w:r>
      <w:r w:rsidR="00327555" w:rsidRPr="00116C03">
        <w:rPr>
          <w:rFonts w:cstheme="minorHAnsi"/>
          <w:b/>
        </w:rPr>
        <w:t>202</w:t>
      </w:r>
      <w:r w:rsidR="00273F78">
        <w:rPr>
          <w:rFonts w:cstheme="minorHAnsi"/>
          <w:b/>
        </w:rPr>
        <w:t>2</w:t>
      </w:r>
    </w:p>
    <w:tbl>
      <w:tblPr>
        <w:tblStyle w:val="TableGrid"/>
        <w:tblW w:w="13840" w:type="dxa"/>
        <w:tblInd w:w="-95" w:type="dxa"/>
        <w:tblLayout w:type="fixed"/>
        <w:tblLook w:val="04A0" w:firstRow="1" w:lastRow="0" w:firstColumn="1" w:lastColumn="0" w:noHBand="0" w:noVBand="1"/>
      </w:tblPr>
      <w:tblGrid>
        <w:gridCol w:w="1263"/>
        <w:gridCol w:w="1521"/>
        <w:gridCol w:w="1984"/>
        <w:gridCol w:w="1985"/>
        <w:gridCol w:w="283"/>
        <w:gridCol w:w="425"/>
        <w:gridCol w:w="518"/>
        <w:gridCol w:w="3281"/>
        <w:gridCol w:w="283"/>
        <w:gridCol w:w="284"/>
        <w:gridCol w:w="567"/>
        <w:gridCol w:w="1446"/>
      </w:tblGrid>
      <w:tr w:rsidR="000C3F85" w:rsidRPr="00116C03" w14:paraId="47F40435" w14:textId="77777777" w:rsidTr="006E1ABD">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861"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6F3835">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4"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985"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283"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425"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18"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446"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6E1ABD" w:rsidRPr="00116C03" w14:paraId="3E513068" w14:textId="77777777" w:rsidTr="006F3835">
        <w:tc>
          <w:tcPr>
            <w:tcW w:w="1263" w:type="dxa"/>
          </w:tcPr>
          <w:p w14:paraId="27042E57" w14:textId="619C212D" w:rsidR="006E1ABD" w:rsidRPr="00116C03" w:rsidRDefault="00273F78" w:rsidP="006E1ABD">
            <w:pPr>
              <w:rPr>
                <w:rFonts w:cstheme="minorHAnsi"/>
                <w:sz w:val="18"/>
                <w:szCs w:val="18"/>
              </w:rPr>
            </w:pPr>
            <w:r w:rsidRPr="00273F78">
              <w:rPr>
                <w:rFonts w:cstheme="minorHAnsi"/>
                <w:sz w:val="18"/>
                <w:szCs w:val="18"/>
              </w:rPr>
              <w:t>Realisasi anggaran investasi pengembangan RKAP 2022 tercapai minimal 90%</w:t>
            </w:r>
          </w:p>
        </w:tc>
        <w:tc>
          <w:tcPr>
            <w:tcW w:w="1521" w:type="dxa"/>
          </w:tcPr>
          <w:p w14:paraId="6672868F" w14:textId="631175A8" w:rsidR="006E1ABD" w:rsidRPr="00116C03" w:rsidRDefault="00273F78" w:rsidP="006E1ABD">
            <w:pPr>
              <w:rPr>
                <w:rFonts w:cstheme="minorHAnsi"/>
                <w:sz w:val="18"/>
                <w:szCs w:val="18"/>
              </w:rPr>
            </w:pPr>
            <w:r w:rsidRPr="00273F78">
              <w:rPr>
                <w:rFonts w:cstheme="minorHAnsi"/>
                <w:sz w:val="18"/>
                <w:szCs w:val="18"/>
              </w:rPr>
              <w:t>Realisasi anggaran investasi pengembangan sesuai RKAP 2022 tidak tercapai</w:t>
            </w:r>
          </w:p>
        </w:tc>
        <w:tc>
          <w:tcPr>
            <w:tcW w:w="1984" w:type="dxa"/>
          </w:tcPr>
          <w:p w14:paraId="53D9B431" w14:textId="646AD1DB" w:rsidR="00273F78" w:rsidRPr="00273F78" w:rsidRDefault="00273F78" w:rsidP="00273F78">
            <w:pPr>
              <w:rPr>
                <w:rFonts w:cstheme="minorHAnsi"/>
                <w:sz w:val="18"/>
                <w:szCs w:val="18"/>
              </w:rPr>
            </w:pPr>
            <w:r w:rsidRPr="00273F78">
              <w:rPr>
                <w:rFonts w:cstheme="minorHAnsi"/>
                <w:sz w:val="18"/>
                <w:szCs w:val="18"/>
              </w:rPr>
              <w:t>- Realisasi progress proyek yang sedang berjalan terlambat</w:t>
            </w:r>
          </w:p>
          <w:p w14:paraId="61E290B1" w14:textId="77777777" w:rsidR="00273F78" w:rsidRPr="00273F78" w:rsidRDefault="00273F78" w:rsidP="00273F78">
            <w:pPr>
              <w:rPr>
                <w:rFonts w:cstheme="minorHAnsi"/>
                <w:sz w:val="18"/>
                <w:szCs w:val="18"/>
              </w:rPr>
            </w:pPr>
            <w:r w:rsidRPr="00273F78">
              <w:rPr>
                <w:rFonts w:cstheme="minorHAnsi"/>
                <w:sz w:val="18"/>
                <w:szCs w:val="18"/>
              </w:rPr>
              <w:t>- Retender proyek karena biaya penawaran calon kontraktor (bidder) di atas OE atau bidder yang lolos belum memenuhi kualifikasi</w:t>
            </w:r>
          </w:p>
          <w:p w14:paraId="56F5DF32" w14:textId="4BD5CEC9" w:rsidR="006E1ABD" w:rsidRPr="00273F78" w:rsidRDefault="00273F78" w:rsidP="00273F78">
            <w:pPr>
              <w:rPr>
                <w:rFonts w:cstheme="minorHAnsi"/>
                <w:sz w:val="18"/>
                <w:szCs w:val="18"/>
              </w:rPr>
            </w:pPr>
            <w:r w:rsidRPr="00273F78">
              <w:rPr>
                <w:rFonts w:cstheme="minorHAnsi"/>
                <w:sz w:val="18"/>
                <w:szCs w:val="18"/>
              </w:rPr>
              <w:t>- Potensi perubahan ruang lingkup dan konsep proyek</w:t>
            </w:r>
          </w:p>
        </w:tc>
        <w:tc>
          <w:tcPr>
            <w:tcW w:w="1985" w:type="dxa"/>
          </w:tcPr>
          <w:p w14:paraId="592C6758" w14:textId="0121BE19" w:rsidR="00273F78" w:rsidRPr="00273F78" w:rsidRDefault="00273F78" w:rsidP="00273F78">
            <w:pPr>
              <w:rPr>
                <w:rFonts w:cstheme="minorHAnsi"/>
                <w:sz w:val="18"/>
                <w:szCs w:val="18"/>
              </w:rPr>
            </w:pPr>
            <w:r>
              <w:rPr>
                <w:rFonts w:cstheme="minorHAnsi"/>
                <w:sz w:val="18"/>
                <w:szCs w:val="18"/>
              </w:rPr>
              <w:t>(Kualitatif)</w:t>
            </w:r>
          </w:p>
          <w:p w14:paraId="07663AF1" w14:textId="779CE5E5" w:rsidR="00273F78" w:rsidRPr="00273F78" w:rsidRDefault="00273F78" w:rsidP="00273F78">
            <w:pPr>
              <w:rPr>
                <w:rFonts w:cstheme="minorHAnsi"/>
                <w:sz w:val="18"/>
                <w:szCs w:val="18"/>
                <w:lang w:val="id-ID"/>
              </w:rPr>
            </w:pPr>
            <w:r w:rsidRPr="00273F78">
              <w:rPr>
                <w:rFonts w:cstheme="minorHAnsi"/>
                <w:sz w:val="18"/>
                <w:szCs w:val="18"/>
                <w:lang w:val="id-ID"/>
              </w:rPr>
              <w:t>- Kehilangan potensi pendapatan karena keterlambatan pelaksanaan proyek</w:t>
            </w:r>
          </w:p>
          <w:p w14:paraId="70DA0B77" w14:textId="77777777" w:rsidR="006E1ABD" w:rsidRDefault="00273F78" w:rsidP="00273F78">
            <w:pPr>
              <w:rPr>
                <w:rFonts w:cstheme="minorHAnsi"/>
                <w:sz w:val="18"/>
                <w:szCs w:val="18"/>
                <w:lang w:val="id-ID"/>
              </w:rPr>
            </w:pPr>
            <w:r w:rsidRPr="00273F78">
              <w:rPr>
                <w:rFonts w:cstheme="minorHAnsi"/>
                <w:sz w:val="18"/>
                <w:szCs w:val="18"/>
                <w:lang w:val="id-ID"/>
              </w:rPr>
              <w:t>- kenaikan biaya OCC proyek</w:t>
            </w:r>
          </w:p>
          <w:p w14:paraId="4E98CFB5" w14:textId="77777777" w:rsidR="00273F78" w:rsidRDefault="00273F78" w:rsidP="00273F78">
            <w:pPr>
              <w:rPr>
                <w:rFonts w:cstheme="minorHAnsi"/>
                <w:sz w:val="18"/>
                <w:szCs w:val="18"/>
                <w:lang w:val="id-ID"/>
              </w:rPr>
            </w:pPr>
          </w:p>
          <w:p w14:paraId="76B2ABC7" w14:textId="77777777" w:rsidR="00273F78" w:rsidRDefault="00273F78" w:rsidP="00273F78">
            <w:pPr>
              <w:rPr>
                <w:rFonts w:cstheme="minorHAnsi"/>
                <w:sz w:val="18"/>
                <w:szCs w:val="18"/>
              </w:rPr>
            </w:pPr>
            <w:r>
              <w:rPr>
                <w:rFonts w:cstheme="minorHAnsi"/>
                <w:sz w:val="18"/>
                <w:szCs w:val="18"/>
              </w:rPr>
              <w:t>(Kuantitatif)</w:t>
            </w:r>
          </w:p>
          <w:p w14:paraId="0C24D11D" w14:textId="6CB17E43" w:rsidR="00273F78" w:rsidRPr="00273F78" w:rsidRDefault="00273F78" w:rsidP="00273F78">
            <w:pPr>
              <w:rPr>
                <w:rFonts w:cstheme="minorHAnsi"/>
                <w:sz w:val="18"/>
                <w:szCs w:val="18"/>
              </w:rPr>
            </w:pPr>
            <w:r w:rsidRPr="00273F78">
              <w:rPr>
                <w:rFonts w:cstheme="minorHAnsi"/>
                <w:sz w:val="18"/>
                <w:szCs w:val="18"/>
              </w:rPr>
              <w:t>Target realisasi anggaran tidak tercapai 100%</w:t>
            </w:r>
          </w:p>
        </w:tc>
        <w:tc>
          <w:tcPr>
            <w:tcW w:w="283" w:type="dxa"/>
          </w:tcPr>
          <w:p w14:paraId="7B76ED52" w14:textId="7045BE42" w:rsidR="006E1ABD" w:rsidRPr="00273F78" w:rsidRDefault="00273F78" w:rsidP="006E1ABD">
            <w:pPr>
              <w:jc w:val="center"/>
              <w:rPr>
                <w:rFonts w:cstheme="minorHAnsi"/>
                <w:sz w:val="18"/>
                <w:szCs w:val="18"/>
              </w:rPr>
            </w:pPr>
            <w:r>
              <w:rPr>
                <w:rFonts w:cstheme="minorHAnsi"/>
                <w:sz w:val="18"/>
                <w:szCs w:val="18"/>
              </w:rPr>
              <w:t>3</w:t>
            </w:r>
          </w:p>
        </w:tc>
        <w:tc>
          <w:tcPr>
            <w:tcW w:w="425" w:type="dxa"/>
          </w:tcPr>
          <w:p w14:paraId="1C7B4DF0" w14:textId="3EA0D5CC" w:rsidR="006E1ABD" w:rsidRPr="00273F78" w:rsidRDefault="00273F78" w:rsidP="006E1ABD">
            <w:pPr>
              <w:jc w:val="center"/>
              <w:rPr>
                <w:rFonts w:cstheme="minorHAnsi"/>
                <w:sz w:val="18"/>
                <w:szCs w:val="18"/>
              </w:rPr>
            </w:pPr>
            <w:r>
              <w:rPr>
                <w:rFonts w:cstheme="minorHAnsi"/>
                <w:sz w:val="18"/>
                <w:szCs w:val="18"/>
              </w:rPr>
              <w:t>5</w:t>
            </w:r>
          </w:p>
        </w:tc>
        <w:tc>
          <w:tcPr>
            <w:tcW w:w="518" w:type="dxa"/>
          </w:tcPr>
          <w:p w14:paraId="4169C070" w14:textId="4294BE9A" w:rsidR="006E1ABD" w:rsidRPr="00273F78" w:rsidRDefault="00273F78" w:rsidP="006E1ABD">
            <w:pPr>
              <w:rPr>
                <w:rFonts w:cstheme="minorHAnsi"/>
                <w:sz w:val="18"/>
                <w:szCs w:val="18"/>
              </w:rPr>
            </w:pPr>
            <w:r>
              <w:rPr>
                <w:rFonts w:cstheme="minorHAnsi"/>
                <w:sz w:val="18"/>
                <w:szCs w:val="18"/>
              </w:rPr>
              <w:t>15</w:t>
            </w:r>
          </w:p>
        </w:tc>
        <w:tc>
          <w:tcPr>
            <w:tcW w:w="3281" w:type="dxa"/>
          </w:tcPr>
          <w:p w14:paraId="7B341F01" w14:textId="1E797D5D" w:rsidR="00273F78" w:rsidRPr="00273F78" w:rsidRDefault="00273F78" w:rsidP="00273F78">
            <w:pPr>
              <w:ind w:left="196" w:hanging="191"/>
              <w:rPr>
                <w:rFonts w:cstheme="minorHAnsi"/>
                <w:sz w:val="18"/>
                <w:szCs w:val="18"/>
              </w:rPr>
            </w:pPr>
            <w:r w:rsidRPr="00273F78">
              <w:rPr>
                <w:rFonts w:cstheme="minorHAnsi"/>
                <w:sz w:val="18"/>
                <w:szCs w:val="18"/>
              </w:rPr>
              <w:t>- Penyusunan OE dilakukan dengan adjustment terhadap biaya investasi dari pabrik yang telah ada dan mencari informasi kepada kontraktor ataulicensor yang berpengalaman</w:t>
            </w:r>
          </w:p>
          <w:p w14:paraId="19967568" w14:textId="77777777" w:rsidR="00273F78" w:rsidRPr="00273F78" w:rsidRDefault="00273F78" w:rsidP="00273F78">
            <w:pPr>
              <w:ind w:left="196" w:hanging="191"/>
              <w:rPr>
                <w:rFonts w:cstheme="minorHAnsi"/>
                <w:sz w:val="18"/>
                <w:szCs w:val="18"/>
              </w:rPr>
            </w:pPr>
            <w:r w:rsidRPr="00273F78">
              <w:rPr>
                <w:rFonts w:cstheme="minorHAnsi"/>
                <w:sz w:val="18"/>
                <w:szCs w:val="18"/>
              </w:rPr>
              <w:t xml:space="preserve">- Memastikan seluruh persyaratan administrasi, keuangan dan teknis dapat dipenuhi oleh bidder yang tertuang dalam dokumen tender </w:t>
            </w:r>
          </w:p>
          <w:p w14:paraId="3C22DCFD" w14:textId="77777777" w:rsidR="00273F78" w:rsidRPr="00273F78" w:rsidRDefault="00273F78" w:rsidP="00273F78">
            <w:pPr>
              <w:ind w:left="196" w:hanging="191"/>
              <w:rPr>
                <w:rFonts w:cstheme="minorHAnsi"/>
                <w:sz w:val="18"/>
                <w:szCs w:val="18"/>
              </w:rPr>
            </w:pPr>
            <w:r w:rsidRPr="00273F78">
              <w:rPr>
                <w:rFonts w:cstheme="minorHAnsi"/>
                <w:sz w:val="18"/>
                <w:szCs w:val="18"/>
              </w:rPr>
              <w:t>- Berkoordinasi secara intens dengan pihak-pihak terkait untuk memperoleh perizinan baik internal maupun eksternal</w:t>
            </w:r>
          </w:p>
          <w:p w14:paraId="74B08BC8" w14:textId="2084B752" w:rsidR="006E1ABD" w:rsidRPr="00116C03" w:rsidRDefault="00273F78" w:rsidP="00273F78">
            <w:pPr>
              <w:ind w:left="196" w:hanging="191"/>
              <w:rPr>
                <w:rFonts w:cstheme="minorHAnsi"/>
                <w:sz w:val="18"/>
                <w:szCs w:val="18"/>
              </w:rPr>
            </w:pPr>
            <w:r w:rsidRPr="00273F78">
              <w:rPr>
                <w:rFonts w:cstheme="minorHAnsi"/>
                <w:sz w:val="18"/>
                <w:szCs w:val="18"/>
              </w:rPr>
              <w:lastRenderedPageBreak/>
              <w:t>- Memonitoring secara berkala dengan tim proyek untuk proyek-proyek yang in progress</w:t>
            </w:r>
          </w:p>
        </w:tc>
        <w:tc>
          <w:tcPr>
            <w:tcW w:w="283" w:type="dxa"/>
          </w:tcPr>
          <w:p w14:paraId="33EF602F" w14:textId="35CB1195" w:rsidR="006E1ABD" w:rsidRPr="00273F78" w:rsidRDefault="00273F78" w:rsidP="006E1ABD">
            <w:pPr>
              <w:jc w:val="center"/>
              <w:rPr>
                <w:rFonts w:cstheme="minorHAnsi"/>
                <w:sz w:val="18"/>
                <w:szCs w:val="18"/>
              </w:rPr>
            </w:pPr>
            <w:r>
              <w:rPr>
                <w:rFonts w:cstheme="minorHAnsi"/>
                <w:sz w:val="18"/>
                <w:szCs w:val="18"/>
              </w:rPr>
              <w:lastRenderedPageBreak/>
              <w:t>3</w:t>
            </w:r>
          </w:p>
        </w:tc>
        <w:tc>
          <w:tcPr>
            <w:tcW w:w="284" w:type="dxa"/>
          </w:tcPr>
          <w:p w14:paraId="0149AD8A" w14:textId="4A6E4ED4" w:rsidR="006E1ABD" w:rsidRPr="00273F78" w:rsidRDefault="00273F78" w:rsidP="006E1ABD">
            <w:pPr>
              <w:jc w:val="center"/>
              <w:rPr>
                <w:rFonts w:cstheme="minorHAnsi"/>
                <w:sz w:val="18"/>
                <w:szCs w:val="18"/>
              </w:rPr>
            </w:pPr>
            <w:r>
              <w:rPr>
                <w:rFonts w:cstheme="minorHAnsi"/>
                <w:sz w:val="18"/>
                <w:szCs w:val="18"/>
              </w:rPr>
              <w:t>4</w:t>
            </w:r>
          </w:p>
        </w:tc>
        <w:tc>
          <w:tcPr>
            <w:tcW w:w="567" w:type="dxa"/>
          </w:tcPr>
          <w:p w14:paraId="02933F09" w14:textId="2E1C0F4E" w:rsidR="006E1ABD" w:rsidRPr="00273F78" w:rsidRDefault="00273F78" w:rsidP="006E1ABD">
            <w:pPr>
              <w:jc w:val="center"/>
              <w:rPr>
                <w:rFonts w:cstheme="minorHAnsi"/>
                <w:sz w:val="18"/>
                <w:szCs w:val="18"/>
              </w:rPr>
            </w:pPr>
            <w:r>
              <w:rPr>
                <w:rFonts w:cstheme="minorHAnsi"/>
                <w:sz w:val="18"/>
                <w:szCs w:val="18"/>
              </w:rPr>
              <w:t>12</w:t>
            </w:r>
          </w:p>
        </w:tc>
        <w:tc>
          <w:tcPr>
            <w:tcW w:w="1446" w:type="dxa"/>
          </w:tcPr>
          <w:p w14:paraId="65E5DCB6" w14:textId="4C2DF5C1" w:rsidR="006E1ABD" w:rsidRPr="00116C03" w:rsidRDefault="00273F78" w:rsidP="006E1ABD">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7C733B0B" w14:textId="77777777" w:rsidTr="006F3835">
        <w:tc>
          <w:tcPr>
            <w:tcW w:w="1263" w:type="dxa"/>
          </w:tcPr>
          <w:p w14:paraId="7BFD4D5B" w14:textId="582FC9D1" w:rsidR="0031709E" w:rsidRPr="006F3835" w:rsidRDefault="0031709E" w:rsidP="0031709E">
            <w:pPr>
              <w:rPr>
                <w:rFonts w:cstheme="minorHAnsi"/>
                <w:sz w:val="18"/>
                <w:szCs w:val="18"/>
              </w:rPr>
            </w:pPr>
            <w:r w:rsidRPr="006F3835">
              <w:rPr>
                <w:rFonts w:cstheme="minorHAnsi"/>
                <w:color w:val="000000"/>
                <w:sz w:val="18"/>
                <w:szCs w:val="18"/>
              </w:rPr>
              <w:t>Proyek Gudang Bahan Baku Curah NPK selesai (Maret 2022)</w:t>
            </w:r>
          </w:p>
        </w:tc>
        <w:tc>
          <w:tcPr>
            <w:tcW w:w="1521" w:type="dxa"/>
          </w:tcPr>
          <w:p w14:paraId="3F8D8DE0" w14:textId="1B3B90FE" w:rsidR="0031709E" w:rsidRPr="006F3835" w:rsidRDefault="0031709E" w:rsidP="0031709E">
            <w:pPr>
              <w:rPr>
                <w:rFonts w:cstheme="minorHAnsi"/>
                <w:sz w:val="18"/>
                <w:szCs w:val="18"/>
              </w:rPr>
            </w:pPr>
            <w:r w:rsidRPr="006F3835">
              <w:rPr>
                <w:rFonts w:cstheme="minorHAnsi"/>
                <w:color w:val="000000"/>
                <w:sz w:val="18"/>
                <w:szCs w:val="18"/>
              </w:rPr>
              <w:t xml:space="preserve">Keterlambatan Penyelesaian Proyek Gudang Bahan Baku Curah NPK </w:t>
            </w:r>
          </w:p>
        </w:tc>
        <w:tc>
          <w:tcPr>
            <w:tcW w:w="1984" w:type="dxa"/>
          </w:tcPr>
          <w:p w14:paraId="3488A0EB" w14:textId="1E9C80C8" w:rsidR="0031709E" w:rsidRPr="00453D3A" w:rsidRDefault="0031709E" w:rsidP="0031709E">
            <w:pPr>
              <w:rPr>
                <w:rFonts w:cstheme="minorHAnsi"/>
                <w:sz w:val="18"/>
                <w:szCs w:val="18"/>
              </w:rPr>
            </w:pPr>
            <w:r w:rsidRPr="00453D3A">
              <w:rPr>
                <w:rFonts w:cstheme="minorHAnsi"/>
                <w:color w:val="000000"/>
                <w:sz w:val="18"/>
                <w:szCs w:val="18"/>
              </w:rPr>
              <w:t xml:space="preserve"> Project management dan performance Kontraktor kurang perform</w:t>
            </w:r>
            <w:r w:rsidRPr="00453D3A">
              <w:rPr>
                <w:rFonts w:cstheme="minorHAnsi"/>
                <w:color w:val="000000"/>
                <w:sz w:val="18"/>
                <w:szCs w:val="18"/>
              </w:rPr>
              <w:br/>
              <w:t>- Kedatangan equipment mengalami keterlambatan</w:t>
            </w:r>
            <w:r w:rsidRPr="00453D3A">
              <w:rPr>
                <w:rFonts w:cstheme="minorHAnsi"/>
                <w:color w:val="000000"/>
                <w:sz w:val="18"/>
                <w:szCs w:val="18"/>
              </w:rPr>
              <w:br/>
              <w:t>- Kondisi cuaca sering hujan yang dapat menghambat pekerjaan lapangan</w:t>
            </w:r>
            <w:r w:rsidRPr="00453D3A">
              <w:rPr>
                <w:rFonts w:cstheme="minorHAnsi"/>
                <w:color w:val="000000"/>
                <w:sz w:val="18"/>
                <w:szCs w:val="18"/>
              </w:rPr>
              <w:br/>
              <w:t>- Tenaga kerja kontraktor terkena Covid-19</w:t>
            </w:r>
          </w:p>
        </w:tc>
        <w:tc>
          <w:tcPr>
            <w:tcW w:w="1985" w:type="dxa"/>
          </w:tcPr>
          <w:p w14:paraId="3E146414" w14:textId="4333CF04" w:rsidR="0031709E" w:rsidRDefault="0031709E" w:rsidP="0031709E">
            <w:pPr>
              <w:rPr>
                <w:rFonts w:cstheme="minorHAnsi"/>
                <w:color w:val="000000"/>
                <w:sz w:val="18"/>
                <w:szCs w:val="18"/>
              </w:rPr>
            </w:pPr>
            <w:r>
              <w:rPr>
                <w:rFonts w:cstheme="minorHAnsi"/>
                <w:color w:val="000000"/>
                <w:sz w:val="18"/>
                <w:szCs w:val="18"/>
              </w:rPr>
              <w:t>(Kualitatif)</w:t>
            </w:r>
          </w:p>
          <w:p w14:paraId="62C11A97" w14:textId="77777777" w:rsidR="0031709E" w:rsidRDefault="0031709E" w:rsidP="0031709E">
            <w:pPr>
              <w:rPr>
                <w:rFonts w:cstheme="minorHAnsi"/>
                <w:color w:val="000000"/>
                <w:sz w:val="18"/>
                <w:szCs w:val="18"/>
              </w:rPr>
            </w:pPr>
            <w:r w:rsidRPr="00453D3A">
              <w:rPr>
                <w:rFonts w:cstheme="minorHAnsi"/>
                <w:color w:val="000000"/>
                <w:sz w:val="18"/>
                <w:szCs w:val="18"/>
              </w:rPr>
              <w:t>- Gudang curah bahan baku NPK tidak dapat segera digunakan untuk mendukung operasional pabrik NPK eksisting</w:t>
            </w:r>
            <w:r w:rsidRPr="00453D3A">
              <w:rPr>
                <w:rFonts w:cstheme="minorHAnsi"/>
                <w:color w:val="000000"/>
                <w:sz w:val="18"/>
                <w:szCs w:val="18"/>
              </w:rPr>
              <w:br/>
              <w:t>- kenaikan biaya OCC proyek</w:t>
            </w:r>
          </w:p>
          <w:p w14:paraId="3B46B6B7" w14:textId="77777777" w:rsidR="0031709E" w:rsidRDefault="0031709E" w:rsidP="0031709E">
            <w:pPr>
              <w:rPr>
                <w:rFonts w:cstheme="minorHAnsi"/>
                <w:color w:val="000000"/>
                <w:sz w:val="18"/>
                <w:szCs w:val="18"/>
              </w:rPr>
            </w:pPr>
          </w:p>
          <w:p w14:paraId="0ABA99FF" w14:textId="77777777" w:rsidR="0031709E" w:rsidRDefault="0031709E" w:rsidP="0031709E">
            <w:pPr>
              <w:rPr>
                <w:rFonts w:cstheme="minorHAnsi"/>
                <w:color w:val="000000"/>
                <w:sz w:val="18"/>
                <w:szCs w:val="18"/>
              </w:rPr>
            </w:pPr>
            <w:r>
              <w:rPr>
                <w:rFonts w:cstheme="minorHAnsi"/>
                <w:color w:val="000000"/>
                <w:sz w:val="18"/>
                <w:szCs w:val="18"/>
              </w:rPr>
              <w:t>(Kuantitatif)</w:t>
            </w:r>
          </w:p>
          <w:p w14:paraId="78922957" w14:textId="5EF2C26B" w:rsidR="0031709E" w:rsidRPr="00453D3A" w:rsidRDefault="0031709E" w:rsidP="0031709E">
            <w:pPr>
              <w:rPr>
                <w:rFonts w:cstheme="minorHAnsi"/>
                <w:sz w:val="18"/>
                <w:szCs w:val="18"/>
              </w:rPr>
            </w:pPr>
            <w:r w:rsidRPr="00453D3A">
              <w:rPr>
                <w:rFonts w:cstheme="minorHAnsi"/>
                <w:sz w:val="18"/>
                <w:szCs w:val="18"/>
              </w:rPr>
              <w:t>Target progress s/d Des 2021 sebesar 90%.</w:t>
            </w:r>
          </w:p>
        </w:tc>
        <w:tc>
          <w:tcPr>
            <w:tcW w:w="283" w:type="dxa"/>
          </w:tcPr>
          <w:p w14:paraId="1A48E3DF" w14:textId="701B7A0C" w:rsidR="0031709E" w:rsidRDefault="0031709E" w:rsidP="0031709E">
            <w:pPr>
              <w:jc w:val="center"/>
              <w:rPr>
                <w:rFonts w:cstheme="minorHAnsi"/>
                <w:sz w:val="18"/>
                <w:szCs w:val="18"/>
              </w:rPr>
            </w:pPr>
            <w:r>
              <w:rPr>
                <w:rFonts w:cstheme="minorHAnsi"/>
                <w:sz w:val="18"/>
                <w:szCs w:val="18"/>
              </w:rPr>
              <w:t>3</w:t>
            </w:r>
          </w:p>
        </w:tc>
        <w:tc>
          <w:tcPr>
            <w:tcW w:w="425" w:type="dxa"/>
          </w:tcPr>
          <w:p w14:paraId="795A9FD3" w14:textId="6926071B" w:rsidR="0031709E" w:rsidRDefault="0031709E" w:rsidP="0031709E">
            <w:pPr>
              <w:jc w:val="center"/>
              <w:rPr>
                <w:rFonts w:cstheme="minorHAnsi"/>
                <w:sz w:val="18"/>
                <w:szCs w:val="18"/>
              </w:rPr>
            </w:pPr>
            <w:r>
              <w:rPr>
                <w:rFonts w:cstheme="minorHAnsi"/>
                <w:sz w:val="18"/>
                <w:szCs w:val="18"/>
              </w:rPr>
              <w:t>5</w:t>
            </w:r>
          </w:p>
        </w:tc>
        <w:tc>
          <w:tcPr>
            <w:tcW w:w="518" w:type="dxa"/>
          </w:tcPr>
          <w:p w14:paraId="24B25C3D" w14:textId="72EB949C" w:rsidR="0031709E" w:rsidRDefault="0031709E" w:rsidP="0031709E">
            <w:pPr>
              <w:rPr>
                <w:rFonts w:cstheme="minorHAnsi"/>
                <w:sz w:val="18"/>
                <w:szCs w:val="18"/>
              </w:rPr>
            </w:pPr>
            <w:r>
              <w:rPr>
                <w:rFonts w:cstheme="minorHAnsi"/>
                <w:sz w:val="18"/>
                <w:szCs w:val="18"/>
              </w:rPr>
              <w:t>15</w:t>
            </w:r>
          </w:p>
        </w:tc>
        <w:tc>
          <w:tcPr>
            <w:tcW w:w="3281" w:type="dxa"/>
          </w:tcPr>
          <w:p w14:paraId="698949ED" w14:textId="38638EC6" w:rsidR="0031709E" w:rsidRPr="0021193B" w:rsidRDefault="0031709E" w:rsidP="0031709E">
            <w:pPr>
              <w:ind w:left="196" w:hanging="191"/>
              <w:rPr>
                <w:rFonts w:cstheme="minorHAnsi"/>
                <w:sz w:val="18"/>
                <w:szCs w:val="18"/>
              </w:rPr>
            </w:pPr>
            <w:r w:rsidRPr="0021193B">
              <w:rPr>
                <w:rFonts w:cstheme="minorHAnsi"/>
                <w:color w:val="000000"/>
                <w:sz w:val="18"/>
                <w:szCs w:val="18"/>
              </w:rPr>
              <w:t>- Memonitoring progress secara berkala antara tim proyek dan kontraktor</w:t>
            </w:r>
            <w:r w:rsidRPr="0021193B">
              <w:rPr>
                <w:rFonts w:cstheme="minorHAnsi"/>
                <w:color w:val="000000"/>
                <w:sz w:val="18"/>
                <w:szCs w:val="18"/>
              </w:rPr>
              <w:br/>
              <w:t>- Meminta Kontraktor untuk melakukan reinforcement sumber daya apabila terjadi keterlambatan progress</w:t>
            </w:r>
            <w:r w:rsidRPr="0021193B">
              <w:rPr>
                <w:rFonts w:cstheme="minorHAnsi"/>
                <w:color w:val="000000"/>
                <w:sz w:val="18"/>
                <w:szCs w:val="18"/>
              </w:rPr>
              <w:br/>
              <w:t>- Menunjuk pihak ketiga untuk melakukan inspeksi pada saat fabrikasi</w:t>
            </w:r>
            <w:r w:rsidRPr="0021193B">
              <w:rPr>
                <w:rFonts w:cstheme="minorHAnsi"/>
                <w:color w:val="000000"/>
                <w:sz w:val="18"/>
                <w:szCs w:val="18"/>
              </w:rPr>
              <w:br/>
              <w:t>- Melakukan tracing dan pengecekan Covid-19 secara berkala dan mengganti SDM yang terkena Covid-19</w:t>
            </w:r>
          </w:p>
        </w:tc>
        <w:tc>
          <w:tcPr>
            <w:tcW w:w="283" w:type="dxa"/>
          </w:tcPr>
          <w:p w14:paraId="52E60B06" w14:textId="269C49C5" w:rsidR="0031709E" w:rsidRDefault="0031709E" w:rsidP="0031709E">
            <w:pPr>
              <w:jc w:val="center"/>
              <w:rPr>
                <w:rFonts w:cstheme="minorHAnsi"/>
                <w:sz w:val="18"/>
                <w:szCs w:val="18"/>
              </w:rPr>
            </w:pPr>
            <w:r>
              <w:rPr>
                <w:rFonts w:cstheme="minorHAnsi"/>
                <w:sz w:val="18"/>
                <w:szCs w:val="18"/>
              </w:rPr>
              <w:t>3</w:t>
            </w:r>
          </w:p>
        </w:tc>
        <w:tc>
          <w:tcPr>
            <w:tcW w:w="284" w:type="dxa"/>
          </w:tcPr>
          <w:p w14:paraId="5E41BDAB" w14:textId="54C6CBFA" w:rsidR="0031709E" w:rsidRDefault="0031709E" w:rsidP="0031709E">
            <w:pPr>
              <w:jc w:val="center"/>
              <w:rPr>
                <w:rFonts w:cstheme="minorHAnsi"/>
                <w:sz w:val="18"/>
                <w:szCs w:val="18"/>
              </w:rPr>
            </w:pPr>
            <w:r>
              <w:rPr>
                <w:rFonts w:cstheme="minorHAnsi"/>
                <w:sz w:val="18"/>
                <w:szCs w:val="18"/>
              </w:rPr>
              <w:t>4</w:t>
            </w:r>
          </w:p>
        </w:tc>
        <w:tc>
          <w:tcPr>
            <w:tcW w:w="567" w:type="dxa"/>
          </w:tcPr>
          <w:p w14:paraId="1B1636D2" w14:textId="698C259C" w:rsidR="0031709E" w:rsidRDefault="0031709E" w:rsidP="0031709E">
            <w:pPr>
              <w:jc w:val="center"/>
              <w:rPr>
                <w:rFonts w:cstheme="minorHAnsi"/>
                <w:sz w:val="18"/>
                <w:szCs w:val="18"/>
              </w:rPr>
            </w:pPr>
            <w:r>
              <w:rPr>
                <w:rFonts w:cstheme="minorHAnsi"/>
                <w:sz w:val="18"/>
                <w:szCs w:val="18"/>
              </w:rPr>
              <w:t>12</w:t>
            </w:r>
          </w:p>
        </w:tc>
        <w:tc>
          <w:tcPr>
            <w:tcW w:w="1446" w:type="dxa"/>
          </w:tcPr>
          <w:p w14:paraId="3E41C6C5" w14:textId="408BD22D"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434E883A" w14:textId="77777777" w:rsidTr="006F3835">
        <w:tc>
          <w:tcPr>
            <w:tcW w:w="1263" w:type="dxa"/>
          </w:tcPr>
          <w:p w14:paraId="24C2AC0F" w14:textId="3C5E39FC" w:rsidR="0031709E" w:rsidRPr="006F3835" w:rsidRDefault="0031709E" w:rsidP="0031709E">
            <w:pPr>
              <w:rPr>
                <w:rFonts w:cstheme="minorHAnsi"/>
                <w:sz w:val="18"/>
                <w:szCs w:val="18"/>
              </w:rPr>
            </w:pPr>
            <w:r w:rsidRPr="006F3835">
              <w:rPr>
                <w:rFonts w:cstheme="minorHAnsi"/>
                <w:color w:val="000000"/>
                <w:sz w:val="18"/>
                <w:szCs w:val="18"/>
              </w:rPr>
              <w:t>Penyerahan Lahan Tahap-1 (Progress 30%) Proyek PLI-2</w:t>
            </w:r>
          </w:p>
        </w:tc>
        <w:tc>
          <w:tcPr>
            <w:tcW w:w="1521" w:type="dxa"/>
          </w:tcPr>
          <w:p w14:paraId="5B4F73CB" w14:textId="57363205" w:rsidR="0031709E" w:rsidRPr="006F3835" w:rsidRDefault="0031709E" w:rsidP="0031709E">
            <w:pPr>
              <w:rPr>
                <w:rFonts w:cstheme="minorHAnsi"/>
                <w:sz w:val="18"/>
                <w:szCs w:val="18"/>
              </w:rPr>
            </w:pPr>
            <w:r w:rsidRPr="006F3835">
              <w:rPr>
                <w:rFonts w:cstheme="minorHAnsi"/>
                <w:color w:val="000000"/>
                <w:sz w:val="18"/>
                <w:szCs w:val="18"/>
              </w:rPr>
              <w:t xml:space="preserve">Keterlambatan Penyerahan Lahan Tahap-1 Proyek PLI 2 </w:t>
            </w:r>
          </w:p>
        </w:tc>
        <w:tc>
          <w:tcPr>
            <w:tcW w:w="1984" w:type="dxa"/>
          </w:tcPr>
          <w:p w14:paraId="121A235E" w14:textId="75053B44" w:rsidR="0031709E" w:rsidRPr="00453D3A" w:rsidRDefault="0031709E" w:rsidP="0031709E">
            <w:pPr>
              <w:rPr>
                <w:rFonts w:cstheme="minorHAnsi"/>
                <w:sz w:val="18"/>
                <w:szCs w:val="18"/>
              </w:rPr>
            </w:pPr>
            <w:r w:rsidRPr="00453D3A">
              <w:rPr>
                <w:rFonts w:cstheme="minorHAnsi"/>
                <w:color w:val="000000"/>
                <w:sz w:val="18"/>
                <w:szCs w:val="18"/>
              </w:rPr>
              <w:t>- Project management dan performance Kontraktor kurang perform</w:t>
            </w:r>
            <w:r w:rsidRPr="00453D3A">
              <w:rPr>
                <w:rFonts w:cstheme="minorHAnsi"/>
                <w:color w:val="000000"/>
                <w:sz w:val="18"/>
                <w:szCs w:val="18"/>
              </w:rPr>
              <w:br/>
              <w:t>- Kedatangan equipment mengalami keterlambatan</w:t>
            </w:r>
            <w:r w:rsidRPr="00453D3A">
              <w:rPr>
                <w:rFonts w:cstheme="minorHAnsi"/>
                <w:color w:val="000000"/>
                <w:sz w:val="18"/>
                <w:szCs w:val="18"/>
              </w:rPr>
              <w:br/>
              <w:t>- Pasokan material urug / quarry laut terganggu karena kehandalan kapal keruk rendah</w:t>
            </w:r>
            <w:r w:rsidRPr="00453D3A">
              <w:rPr>
                <w:rFonts w:cstheme="minorHAnsi"/>
                <w:color w:val="000000"/>
                <w:sz w:val="18"/>
                <w:szCs w:val="18"/>
              </w:rPr>
              <w:br/>
              <w:t>- Kondisi cuaca sering hujan yang dapat menghambat pekerjaan lapangan</w:t>
            </w:r>
            <w:r w:rsidRPr="00453D3A">
              <w:rPr>
                <w:rFonts w:cstheme="minorHAnsi"/>
                <w:color w:val="000000"/>
                <w:sz w:val="18"/>
                <w:szCs w:val="18"/>
              </w:rPr>
              <w:br/>
              <w:t>- Tenaga kerja kontraktor terkena Covid-19</w:t>
            </w:r>
          </w:p>
        </w:tc>
        <w:tc>
          <w:tcPr>
            <w:tcW w:w="1985" w:type="dxa"/>
          </w:tcPr>
          <w:p w14:paraId="42C43B41" w14:textId="15EBF2BA" w:rsidR="0031709E" w:rsidRDefault="0031709E" w:rsidP="0031709E">
            <w:pPr>
              <w:rPr>
                <w:rFonts w:cstheme="minorHAnsi"/>
                <w:color w:val="000000"/>
                <w:sz w:val="18"/>
                <w:szCs w:val="18"/>
              </w:rPr>
            </w:pPr>
            <w:r>
              <w:rPr>
                <w:rFonts w:cstheme="minorHAnsi"/>
                <w:color w:val="000000"/>
                <w:sz w:val="18"/>
                <w:szCs w:val="18"/>
              </w:rPr>
              <w:t>(Kualitatif)</w:t>
            </w:r>
          </w:p>
          <w:p w14:paraId="75F6169B" w14:textId="77777777" w:rsidR="0031709E" w:rsidRDefault="0031709E" w:rsidP="0031709E">
            <w:pPr>
              <w:rPr>
                <w:rFonts w:cstheme="minorHAnsi"/>
                <w:color w:val="000000"/>
                <w:sz w:val="18"/>
                <w:szCs w:val="18"/>
              </w:rPr>
            </w:pPr>
            <w:r w:rsidRPr="00453D3A">
              <w:rPr>
                <w:rFonts w:cstheme="minorHAnsi"/>
                <w:color w:val="000000"/>
                <w:sz w:val="18"/>
                <w:szCs w:val="18"/>
              </w:rPr>
              <w:t>- Pengembangan pabrik NPK dan Soda Ash terhambat karena lahan belum siap</w:t>
            </w:r>
            <w:r w:rsidRPr="00453D3A">
              <w:rPr>
                <w:rFonts w:cstheme="minorHAnsi"/>
                <w:color w:val="000000"/>
                <w:sz w:val="18"/>
                <w:szCs w:val="18"/>
              </w:rPr>
              <w:br/>
              <w:t>- kenaikan biaya OCC proyek</w:t>
            </w:r>
          </w:p>
          <w:p w14:paraId="0A97D697" w14:textId="77777777" w:rsidR="0031709E" w:rsidRDefault="0031709E" w:rsidP="0031709E">
            <w:pPr>
              <w:rPr>
                <w:rFonts w:cstheme="minorHAnsi"/>
                <w:color w:val="000000"/>
                <w:sz w:val="18"/>
                <w:szCs w:val="18"/>
              </w:rPr>
            </w:pPr>
          </w:p>
          <w:p w14:paraId="6C94AB84" w14:textId="77777777" w:rsidR="0031709E" w:rsidRDefault="0031709E" w:rsidP="0031709E">
            <w:pPr>
              <w:rPr>
                <w:rFonts w:cstheme="minorHAnsi"/>
                <w:color w:val="000000"/>
                <w:sz w:val="18"/>
                <w:szCs w:val="18"/>
              </w:rPr>
            </w:pPr>
            <w:r>
              <w:rPr>
                <w:rFonts w:cstheme="minorHAnsi"/>
                <w:color w:val="000000"/>
                <w:sz w:val="18"/>
                <w:szCs w:val="18"/>
              </w:rPr>
              <w:t>(Kuantitatif)</w:t>
            </w:r>
          </w:p>
          <w:p w14:paraId="16296956" w14:textId="77777777" w:rsidR="0031709E" w:rsidRPr="00453D3A" w:rsidRDefault="0031709E" w:rsidP="0031709E">
            <w:pPr>
              <w:rPr>
                <w:rFonts w:cstheme="minorHAnsi"/>
                <w:sz w:val="18"/>
                <w:szCs w:val="18"/>
              </w:rPr>
            </w:pPr>
            <w:r w:rsidRPr="00453D3A">
              <w:rPr>
                <w:rFonts w:cstheme="minorHAnsi"/>
                <w:sz w:val="18"/>
                <w:szCs w:val="18"/>
              </w:rPr>
              <w:t>'Keterlambatan proses tender akan berdampak pada Kehilangan potensi pendapatan (loss opportunity). dengan asumsi keterlambatan 3 bulan, maka dampaknya :</w:t>
            </w:r>
          </w:p>
          <w:p w14:paraId="4DBAD019" w14:textId="77777777" w:rsidR="0031709E" w:rsidRPr="00453D3A" w:rsidRDefault="0031709E" w:rsidP="0031709E">
            <w:pPr>
              <w:rPr>
                <w:rFonts w:cstheme="minorHAnsi"/>
                <w:sz w:val="18"/>
                <w:szCs w:val="18"/>
              </w:rPr>
            </w:pPr>
          </w:p>
          <w:p w14:paraId="0FCB80DA" w14:textId="12CE3058" w:rsidR="0031709E" w:rsidRPr="00453D3A" w:rsidRDefault="0031709E" w:rsidP="0031709E">
            <w:pPr>
              <w:rPr>
                <w:rFonts w:cstheme="minorHAnsi"/>
                <w:sz w:val="18"/>
                <w:szCs w:val="18"/>
              </w:rPr>
            </w:pPr>
            <w:r w:rsidRPr="00453D3A">
              <w:rPr>
                <w:rFonts w:cstheme="minorHAnsi"/>
                <w:sz w:val="18"/>
                <w:szCs w:val="18"/>
              </w:rPr>
              <w:t xml:space="preserve">dengan rata-rata EAT/Laba Bersih sebesar  Rp. 11,7 milyar /tahun, maka potensial </w:t>
            </w:r>
            <w:r w:rsidRPr="00453D3A">
              <w:rPr>
                <w:rFonts w:cstheme="minorHAnsi"/>
                <w:sz w:val="18"/>
                <w:szCs w:val="18"/>
              </w:rPr>
              <w:lastRenderedPageBreak/>
              <w:t>profit loss sebesar Rp. 2,9 milyar</w:t>
            </w:r>
          </w:p>
        </w:tc>
        <w:tc>
          <w:tcPr>
            <w:tcW w:w="283" w:type="dxa"/>
          </w:tcPr>
          <w:p w14:paraId="0D1AEB6A" w14:textId="60315666" w:rsidR="0031709E" w:rsidRDefault="0031709E" w:rsidP="0031709E">
            <w:pPr>
              <w:jc w:val="center"/>
              <w:rPr>
                <w:rFonts w:cstheme="minorHAnsi"/>
                <w:sz w:val="18"/>
                <w:szCs w:val="18"/>
              </w:rPr>
            </w:pPr>
            <w:r>
              <w:rPr>
                <w:rFonts w:cstheme="minorHAnsi"/>
                <w:sz w:val="18"/>
                <w:szCs w:val="18"/>
              </w:rPr>
              <w:lastRenderedPageBreak/>
              <w:t>3</w:t>
            </w:r>
          </w:p>
        </w:tc>
        <w:tc>
          <w:tcPr>
            <w:tcW w:w="425" w:type="dxa"/>
          </w:tcPr>
          <w:p w14:paraId="5CC5E82B" w14:textId="5FCC6F47" w:rsidR="0031709E" w:rsidRDefault="0031709E" w:rsidP="0031709E">
            <w:pPr>
              <w:jc w:val="center"/>
              <w:rPr>
                <w:rFonts w:cstheme="minorHAnsi"/>
                <w:sz w:val="18"/>
                <w:szCs w:val="18"/>
              </w:rPr>
            </w:pPr>
            <w:r>
              <w:rPr>
                <w:rFonts w:cstheme="minorHAnsi"/>
                <w:sz w:val="18"/>
                <w:szCs w:val="18"/>
              </w:rPr>
              <w:t>5</w:t>
            </w:r>
          </w:p>
        </w:tc>
        <w:tc>
          <w:tcPr>
            <w:tcW w:w="518" w:type="dxa"/>
          </w:tcPr>
          <w:p w14:paraId="2F68AF56" w14:textId="40D5EA08" w:rsidR="0031709E" w:rsidRDefault="0031709E" w:rsidP="0031709E">
            <w:pPr>
              <w:rPr>
                <w:rFonts w:cstheme="minorHAnsi"/>
                <w:sz w:val="18"/>
                <w:szCs w:val="18"/>
              </w:rPr>
            </w:pPr>
            <w:r>
              <w:rPr>
                <w:rFonts w:cstheme="minorHAnsi"/>
                <w:sz w:val="18"/>
                <w:szCs w:val="18"/>
              </w:rPr>
              <w:t>15</w:t>
            </w:r>
          </w:p>
        </w:tc>
        <w:tc>
          <w:tcPr>
            <w:tcW w:w="3281" w:type="dxa"/>
          </w:tcPr>
          <w:p w14:paraId="5E1B376E" w14:textId="5E6916F9" w:rsidR="0031709E" w:rsidRPr="0021193B" w:rsidRDefault="0031709E" w:rsidP="0031709E">
            <w:pPr>
              <w:ind w:left="196" w:hanging="191"/>
              <w:rPr>
                <w:rFonts w:cstheme="minorHAnsi"/>
                <w:sz w:val="18"/>
                <w:szCs w:val="18"/>
              </w:rPr>
            </w:pPr>
            <w:r w:rsidRPr="0021193B">
              <w:rPr>
                <w:rFonts w:cstheme="minorHAnsi"/>
                <w:color w:val="000000"/>
                <w:sz w:val="18"/>
                <w:szCs w:val="18"/>
              </w:rPr>
              <w:t xml:space="preserve">- Melakukan proses prakualifikasi dan tender untuk memperoleh kontraktor yang memenuhi kualifikasi </w:t>
            </w:r>
            <w:r w:rsidRPr="0021193B">
              <w:rPr>
                <w:rFonts w:cstheme="minorHAnsi"/>
                <w:color w:val="000000"/>
                <w:sz w:val="18"/>
                <w:szCs w:val="18"/>
              </w:rPr>
              <w:br/>
              <w:t>- Menunjuk konsultan ahli untuk melakukan pengecekan / inspeksi kapal keruk pada saat proses tender</w:t>
            </w:r>
            <w:r w:rsidRPr="0021193B">
              <w:rPr>
                <w:rFonts w:cstheme="minorHAnsi"/>
                <w:color w:val="000000"/>
                <w:sz w:val="18"/>
                <w:szCs w:val="18"/>
              </w:rPr>
              <w:br/>
              <w:t>- Meminta Kontraktor untuk melakukan reinforcement sumber daya apabila terjadi keterlambatan progress</w:t>
            </w:r>
            <w:r w:rsidRPr="0021193B">
              <w:rPr>
                <w:rFonts w:cstheme="minorHAnsi"/>
                <w:color w:val="000000"/>
                <w:sz w:val="18"/>
                <w:szCs w:val="18"/>
              </w:rPr>
              <w:br/>
              <w:t>- Memonitoring progress secara berkala antara tim proyek dan kontraktor</w:t>
            </w:r>
            <w:r w:rsidRPr="0021193B">
              <w:rPr>
                <w:rFonts w:cstheme="minorHAnsi"/>
                <w:color w:val="000000"/>
                <w:sz w:val="18"/>
                <w:szCs w:val="18"/>
              </w:rPr>
              <w:br/>
              <w:t>- Melakukan tracing dan pengecekan Covid-19 secara berkala dan mengganti SDM yang terkena Covid-19</w:t>
            </w:r>
          </w:p>
        </w:tc>
        <w:tc>
          <w:tcPr>
            <w:tcW w:w="283" w:type="dxa"/>
          </w:tcPr>
          <w:p w14:paraId="552A51D9" w14:textId="74C6CD01" w:rsidR="0031709E" w:rsidRDefault="0031709E" w:rsidP="0031709E">
            <w:pPr>
              <w:jc w:val="center"/>
              <w:rPr>
                <w:rFonts w:cstheme="minorHAnsi"/>
                <w:sz w:val="18"/>
                <w:szCs w:val="18"/>
              </w:rPr>
            </w:pPr>
            <w:r>
              <w:rPr>
                <w:rFonts w:cstheme="minorHAnsi"/>
                <w:sz w:val="18"/>
                <w:szCs w:val="18"/>
              </w:rPr>
              <w:t>3</w:t>
            </w:r>
          </w:p>
        </w:tc>
        <w:tc>
          <w:tcPr>
            <w:tcW w:w="284" w:type="dxa"/>
          </w:tcPr>
          <w:p w14:paraId="5392D855" w14:textId="09B387BE" w:rsidR="0031709E" w:rsidRDefault="0031709E" w:rsidP="0031709E">
            <w:pPr>
              <w:jc w:val="center"/>
              <w:rPr>
                <w:rFonts w:cstheme="minorHAnsi"/>
                <w:sz w:val="18"/>
                <w:szCs w:val="18"/>
              </w:rPr>
            </w:pPr>
            <w:r>
              <w:rPr>
                <w:rFonts w:cstheme="minorHAnsi"/>
                <w:sz w:val="18"/>
                <w:szCs w:val="18"/>
              </w:rPr>
              <w:t>4</w:t>
            </w:r>
          </w:p>
        </w:tc>
        <w:tc>
          <w:tcPr>
            <w:tcW w:w="567" w:type="dxa"/>
          </w:tcPr>
          <w:p w14:paraId="4382214D" w14:textId="476B388C" w:rsidR="0031709E" w:rsidRDefault="0031709E" w:rsidP="0031709E">
            <w:pPr>
              <w:jc w:val="center"/>
              <w:rPr>
                <w:rFonts w:cstheme="minorHAnsi"/>
                <w:sz w:val="18"/>
                <w:szCs w:val="18"/>
              </w:rPr>
            </w:pPr>
            <w:r>
              <w:rPr>
                <w:rFonts w:cstheme="minorHAnsi"/>
                <w:sz w:val="18"/>
                <w:szCs w:val="18"/>
              </w:rPr>
              <w:t>12</w:t>
            </w:r>
          </w:p>
        </w:tc>
        <w:tc>
          <w:tcPr>
            <w:tcW w:w="1446" w:type="dxa"/>
          </w:tcPr>
          <w:p w14:paraId="72445A71" w14:textId="7765395C"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3E08205C" w14:textId="77777777" w:rsidTr="006F3835">
        <w:tc>
          <w:tcPr>
            <w:tcW w:w="1263" w:type="dxa"/>
          </w:tcPr>
          <w:p w14:paraId="6C51AEE4" w14:textId="05E347FA" w:rsidR="0031709E" w:rsidRPr="006F3835" w:rsidRDefault="0031709E" w:rsidP="0031709E">
            <w:pPr>
              <w:rPr>
                <w:rFonts w:cstheme="minorHAnsi"/>
                <w:sz w:val="18"/>
                <w:szCs w:val="18"/>
              </w:rPr>
            </w:pPr>
            <w:r w:rsidRPr="006F3835">
              <w:rPr>
                <w:rFonts w:cstheme="minorHAnsi"/>
                <w:color w:val="000000"/>
                <w:sz w:val="18"/>
                <w:szCs w:val="18"/>
              </w:rPr>
              <w:t>Effective date Proyek Revamping Ammonia Pabrik-2 (Juli 2022)</w:t>
            </w:r>
          </w:p>
        </w:tc>
        <w:tc>
          <w:tcPr>
            <w:tcW w:w="1521" w:type="dxa"/>
          </w:tcPr>
          <w:p w14:paraId="14AF5EA3" w14:textId="5529CA2C" w:rsidR="0031709E" w:rsidRPr="006F3835" w:rsidRDefault="0031709E" w:rsidP="0031709E">
            <w:pPr>
              <w:rPr>
                <w:rFonts w:cstheme="minorHAnsi"/>
                <w:sz w:val="18"/>
                <w:szCs w:val="18"/>
              </w:rPr>
            </w:pPr>
            <w:r w:rsidRPr="006F3835">
              <w:rPr>
                <w:rFonts w:cstheme="minorHAnsi"/>
                <w:color w:val="000000"/>
                <w:sz w:val="18"/>
                <w:szCs w:val="18"/>
              </w:rPr>
              <w:t xml:space="preserve">Keterlambatan Pelaksanaan EPC Proyek Revamping Ammonia Pabrik-2 </w:t>
            </w:r>
          </w:p>
        </w:tc>
        <w:tc>
          <w:tcPr>
            <w:tcW w:w="1984" w:type="dxa"/>
          </w:tcPr>
          <w:p w14:paraId="26CE45CB" w14:textId="64BF8BE6" w:rsidR="0031709E" w:rsidRPr="00453D3A" w:rsidRDefault="0031709E" w:rsidP="0031709E">
            <w:pPr>
              <w:rPr>
                <w:rFonts w:cstheme="minorHAnsi"/>
                <w:sz w:val="18"/>
                <w:szCs w:val="18"/>
              </w:rPr>
            </w:pPr>
            <w:r w:rsidRPr="00453D3A">
              <w:rPr>
                <w:rFonts w:cstheme="minorHAnsi"/>
                <w:color w:val="000000"/>
                <w:sz w:val="18"/>
                <w:szCs w:val="18"/>
              </w:rPr>
              <w:t>- Retender proyek karena biaya penawaran calon kontraktor (bidder) di atas OE atau bidder yang lolos belum memenuhi kualifikasi</w:t>
            </w:r>
            <w:r w:rsidRPr="00453D3A">
              <w:rPr>
                <w:rFonts w:cstheme="minorHAnsi"/>
                <w:color w:val="000000"/>
                <w:sz w:val="18"/>
                <w:szCs w:val="18"/>
              </w:rPr>
              <w:br/>
              <w:t>- Potensi perubahan ruang lingkup dan konsep proyek</w:t>
            </w:r>
          </w:p>
        </w:tc>
        <w:tc>
          <w:tcPr>
            <w:tcW w:w="1985" w:type="dxa"/>
          </w:tcPr>
          <w:p w14:paraId="1737DD59" w14:textId="4346D754" w:rsidR="0031709E" w:rsidRDefault="0031709E" w:rsidP="0031709E">
            <w:pPr>
              <w:rPr>
                <w:rFonts w:cstheme="minorHAnsi"/>
                <w:color w:val="000000"/>
                <w:sz w:val="18"/>
                <w:szCs w:val="18"/>
              </w:rPr>
            </w:pPr>
            <w:r>
              <w:rPr>
                <w:rFonts w:cstheme="minorHAnsi"/>
                <w:color w:val="000000"/>
                <w:sz w:val="18"/>
                <w:szCs w:val="18"/>
              </w:rPr>
              <w:t>(Kualitatif)</w:t>
            </w:r>
          </w:p>
          <w:p w14:paraId="3F7AB473" w14:textId="77777777" w:rsidR="0031709E" w:rsidRDefault="0031709E" w:rsidP="0031709E">
            <w:pPr>
              <w:rPr>
                <w:rFonts w:cstheme="minorHAnsi"/>
                <w:color w:val="000000"/>
                <w:sz w:val="18"/>
                <w:szCs w:val="18"/>
              </w:rPr>
            </w:pPr>
            <w:r w:rsidRPr="00453D3A">
              <w:rPr>
                <w:rFonts w:cstheme="minorHAnsi"/>
                <w:color w:val="000000"/>
                <w:sz w:val="18"/>
                <w:szCs w:val="18"/>
              </w:rPr>
              <w:t>- Pengembangan revamping ammonia pabrik-2 terhambat karena proses tender pemilihan calon kontraktor terlambat</w:t>
            </w:r>
            <w:r w:rsidRPr="00453D3A">
              <w:rPr>
                <w:rFonts w:cstheme="minorHAnsi"/>
                <w:color w:val="000000"/>
                <w:sz w:val="18"/>
                <w:szCs w:val="18"/>
              </w:rPr>
              <w:br/>
              <w:t>- Kehilangan potensi pendapatan karena keterlambatan proyek</w:t>
            </w:r>
            <w:r w:rsidRPr="00453D3A">
              <w:rPr>
                <w:rFonts w:cstheme="minorHAnsi"/>
                <w:color w:val="000000"/>
                <w:sz w:val="18"/>
                <w:szCs w:val="18"/>
              </w:rPr>
              <w:br/>
              <w:t>- Kenaikan biaya OCC proyek</w:t>
            </w:r>
          </w:p>
          <w:p w14:paraId="275FC914" w14:textId="77777777" w:rsidR="0031709E" w:rsidRDefault="0031709E" w:rsidP="0031709E">
            <w:pPr>
              <w:rPr>
                <w:rFonts w:cstheme="minorHAnsi"/>
                <w:color w:val="000000"/>
                <w:sz w:val="18"/>
                <w:szCs w:val="18"/>
              </w:rPr>
            </w:pPr>
          </w:p>
          <w:p w14:paraId="41468911" w14:textId="77777777" w:rsidR="0031709E" w:rsidRDefault="0031709E" w:rsidP="0031709E">
            <w:pPr>
              <w:rPr>
                <w:rFonts w:cstheme="minorHAnsi"/>
                <w:color w:val="000000"/>
                <w:sz w:val="18"/>
                <w:szCs w:val="18"/>
              </w:rPr>
            </w:pPr>
            <w:r>
              <w:rPr>
                <w:rFonts w:cstheme="minorHAnsi"/>
                <w:color w:val="000000"/>
                <w:sz w:val="18"/>
                <w:szCs w:val="18"/>
              </w:rPr>
              <w:t>(Kuantitatif)</w:t>
            </w:r>
          </w:p>
          <w:p w14:paraId="0EAE7C68" w14:textId="7A6287EF" w:rsidR="0031709E" w:rsidRPr="00453D3A" w:rsidRDefault="0031709E" w:rsidP="0031709E">
            <w:pPr>
              <w:rPr>
                <w:rFonts w:cstheme="minorHAnsi"/>
                <w:color w:val="000000"/>
                <w:sz w:val="18"/>
                <w:szCs w:val="18"/>
              </w:rPr>
            </w:pPr>
            <w:r w:rsidRPr="00453D3A">
              <w:rPr>
                <w:rFonts w:cstheme="minorHAnsi"/>
                <w:color w:val="000000"/>
                <w:sz w:val="18"/>
                <w:szCs w:val="18"/>
              </w:rPr>
              <w:t>Keterlambatan proses tender akan berdampak pada Kehilangan potensi pendapatan (loss opportunity). dengan asumsi keterlambatan 3 bulan, maka dampaknya :</w:t>
            </w:r>
          </w:p>
          <w:p w14:paraId="56E7642B" w14:textId="77777777" w:rsidR="0031709E" w:rsidRPr="00453D3A" w:rsidRDefault="0031709E" w:rsidP="0031709E">
            <w:pPr>
              <w:rPr>
                <w:rFonts w:cstheme="minorHAnsi"/>
                <w:color w:val="000000"/>
                <w:sz w:val="18"/>
                <w:szCs w:val="18"/>
              </w:rPr>
            </w:pPr>
          </w:p>
          <w:p w14:paraId="435B899C" w14:textId="05FA9CEB" w:rsidR="0031709E" w:rsidRDefault="0031709E" w:rsidP="0031709E">
            <w:pPr>
              <w:rPr>
                <w:rFonts w:cstheme="minorHAnsi"/>
                <w:color w:val="000000"/>
                <w:sz w:val="18"/>
                <w:szCs w:val="18"/>
              </w:rPr>
            </w:pPr>
            <w:r w:rsidRPr="00453D3A">
              <w:rPr>
                <w:rFonts w:cstheme="minorHAnsi"/>
                <w:color w:val="000000"/>
                <w:sz w:val="18"/>
                <w:szCs w:val="18"/>
              </w:rPr>
              <w:t>dengan rata-rata EAT/Laba Bersih sebesar  Rp. 130 milyar /tahun, maka potensial profit loss sebesar Rp. 32,5 milyar</w:t>
            </w:r>
          </w:p>
          <w:p w14:paraId="52584786" w14:textId="4A052B50" w:rsidR="0031709E" w:rsidRPr="00453D3A" w:rsidRDefault="0031709E" w:rsidP="0031709E">
            <w:pPr>
              <w:rPr>
                <w:rFonts w:cstheme="minorHAnsi"/>
                <w:sz w:val="18"/>
                <w:szCs w:val="18"/>
              </w:rPr>
            </w:pPr>
          </w:p>
        </w:tc>
        <w:tc>
          <w:tcPr>
            <w:tcW w:w="283" w:type="dxa"/>
          </w:tcPr>
          <w:p w14:paraId="1FBCC429" w14:textId="380E8C23" w:rsidR="0031709E" w:rsidRDefault="0031709E" w:rsidP="0031709E">
            <w:pPr>
              <w:jc w:val="center"/>
              <w:rPr>
                <w:rFonts w:cstheme="minorHAnsi"/>
                <w:sz w:val="18"/>
                <w:szCs w:val="18"/>
              </w:rPr>
            </w:pPr>
            <w:r>
              <w:rPr>
                <w:rFonts w:cstheme="minorHAnsi"/>
                <w:sz w:val="18"/>
                <w:szCs w:val="18"/>
              </w:rPr>
              <w:t>3</w:t>
            </w:r>
          </w:p>
        </w:tc>
        <w:tc>
          <w:tcPr>
            <w:tcW w:w="425" w:type="dxa"/>
          </w:tcPr>
          <w:p w14:paraId="27BE22A0" w14:textId="2122E678" w:rsidR="0031709E" w:rsidRDefault="0031709E" w:rsidP="0031709E">
            <w:pPr>
              <w:jc w:val="center"/>
              <w:rPr>
                <w:rFonts w:cstheme="minorHAnsi"/>
                <w:sz w:val="18"/>
                <w:szCs w:val="18"/>
              </w:rPr>
            </w:pPr>
            <w:r>
              <w:rPr>
                <w:rFonts w:cstheme="minorHAnsi"/>
                <w:sz w:val="18"/>
                <w:szCs w:val="18"/>
              </w:rPr>
              <w:t>5</w:t>
            </w:r>
          </w:p>
        </w:tc>
        <w:tc>
          <w:tcPr>
            <w:tcW w:w="518" w:type="dxa"/>
          </w:tcPr>
          <w:p w14:paraId="444323C6" w14:textId="52F05592" w:rsidR="0031709E" w:rsidRDefault="0031709E" w:rsidP="0031709E">
            <w:pPr>
              <w:rPr>
                <w:rFonts w:cstheme="minorHAnsi"/>
                <w:sz w:val="18"/>
                <w:szCs w:val="18"/>
              </w:rPr>
            </w:pPr>
            <w:r>
              <w:rPr>
                <w:rFonts w:cstheme="minorHAnsi"/>
                <w:sz w:val="18"/>
                <w:szCs w:val="18"/>
              </w:rPr>
              <w:t>15</w:t>
            </w:r>
          </w:p>
        </w:tc>
        <w:tc>
          <w:tcPr>
            <w:tcW w:w="3281" w:type="dxa"/>
          </w:tcPr>
          <w:p w14:paraId="5EC03FFD" w14:textId="00A32E85" w:rsidR="0031709E" w:rsidRPr="0021193B" w:rsidRDefault="0031709E" w:rsidP="0031709E">
            <w:pPr>
              <w:ind w:left="196" w:hanging="191"/>
              <w:rPr>
                <w:rFonts w:cstheme="minorHAnsi"/>
                <w:sz w:val="18"/>
                <w:szCs w:val="18"/>
              </w:rPr>
            </w:pPr>
            <w:r w:rsidRPr="0021193B">
              <w:rPr>
                <w:rFonts w:cstheme="minorHAnsi"/>
                <w:color w:val="000000"/>
                <w:sz w:val="18"/>
                <w:szCs w:val="18"/>
              </w:rPr>
              <w:t>- Melakukan proses prakualifikasi dan tender untuk memperoleh kontraktor yang memenuhi kualifikasi</w:t>
            </w:r>
            <w:r w:rsidRPr="0021193B">
              <w:rPr>
                <w:rFonts w:cstheme="minorHAnsi"/>
                <w:color w:val="000000"/>
                <w:sz w:val="18"/>
                <w:szCs w:val="18"/>
              </w:rPr>
              <w:br/>
              <w:t>- Penyusunan OE dilakukan dengan adjustment terhadap biaya investasi dari pabrik yang telah ada dan mencari informasi kepada kontraktor ataulicensor yang berpengalaman</w:t>
            </w:r>
          </w:p>
        </w:tc>
        <w:tc>
          <w:tcPr>
            <w:tcW w:w="283" w:type="dxa"/>
          </w:tcPr>
          <w:p w14:paraId="1063BDAE" w14:textId="580CF232" w:rsidR="0031709E" w:rsidRDefault="0031709E" w:rsidP="0031709E">
            <w:pPr>
              <w:rPr>
                <w:rFonts w:cstheme="minorHAnsi"/>
                <w:sz w:val="18"/>
                <w:szCs w:val="18"/>
              </w:rPr>
            </w:pPr>
            <w:r>
              <w:rPr>
                <w:rFonts w:cstheme="minorHAnsi"/>
                <w:sz w:val="18"/>
                <w:szCs w:val="18"/>
              </w:rPr>
              <w:t>3</w:t>
            </w:r>
          </w:p>
        </w:tc>
        <w:tc>
          <w:tcPr>
            <w:tcW w:w="284" w:type="dxa"/>
          </w:tcPr>
          <w:p w14:paraId="5D707DD9" w14:textId="03B43A5D" w:rsidR="0031709E" w:rsidRDefault="0031709E" w:rsidP="0031709E">
            <w:pPr>
              <w:jc w:val="center"/>
              <w:rPr>
                <w:rFonts w:cstheme="minorHAnsi"/>
                <w:sz w:val="18"/>
                <w:szCs w:val="18"/>
              </w:rPr>
            </w:pPr>
            <w:r>
              <w:rPr>
                <w:rFonts w:cstheme="minorHAnsi"/>
                <w:sz w:val="18"/>
                <w:szCs w:val="18"/>
              </w:rPr>
              <w:t>4</w:t>
            </w:r>
          </w:p>
        </w:tc>
        <w:tc>
          <w:tcPr>
            <w:tcW w:w="567" w:type="dxa"/>
          </w:tcPr>
          <w:p w14:paraId="3F98CC2B" w14:textId="342FBF3A" w:rsidR="0031709E" w:rsidRDefault="0031709E" w:rsidP="0031709E">
            <w:pPr>
              <w:jc w:val="center"/>
              <w:rPr>
                <w:rFonts w:cstheme="minorHAnsi"/>
                <w:sz w:val="18"/>
                <w:szCs w:val="18"/>
              </w:rPr>
            </w:pPr>
            <w:r>
              <w:rPr>
                <w:rFonts w:cstheme="minorHAnsi"/>
                <w:sz w:val="18"/>
                <w:szCs w:val="18"/>
              </w:rPr>
              <w:t>12</w:t>
            </w:r>
          </w:p>
        </w:tc>
        <w:tc>
          <w:tcPr>
            <w:tcW w:w="1446" w:type="dxa"/>
          </w:tcPr>
          <w:p w14:paraId="63DD5B65" w14:textId="26C7EBD0"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0A7E1D4F" w14:textId="77777777" w:rsidTr="006F3835">
        <w:tc>
          <w:tcPr>
            <w:tcW w:w="1263" w:type="dxa"/>
          </w:tcPr>
          <w:p w14:paraId="7E006742" w14:textId="7B4CE39C" w:rsidR="0031709E" w:rsidRPr="006F3835" w:rsidRDefault="0031709E" w:rsidP="0031709E">
            <w:pPr>
              <w:rPr>
                <w:rFonts w:cstheme="minorHAnsi"/>
                <w:sz w:val="18"/>
                <w:szCs w:val="18"/>
              </w:rPr>
            </w:pPr>
            <w:r w:rsidRPr="006F3835">
              <w:rPr>
                <w:rFonts w:cstheme="minorHAnsi"/>
                <w:color w:val="000000"/>
                <w:sz w:val="18"/>
                <w:szCs w:val="18"/>
              </w:rPr>
              <w:t>Effective Date Proyek NPK (Sept 2022)</w:t>
            </w:r>
          </w:p>
        </w:tc>
        <w:tc>
          <w:tcPr>
            <w:tcW w:w="1521" w:type="dxa"/>
          </w:tcPr>
          <w:p w14:paraId="708637E0" w14:textId="3F3DEA74" w:rsidR="0031709E" w:rsidRPr="006F3835" w:rsidRDefault="0031709E" w:rsidP="0031709E">
            <w:pPr>
              <w:rPr>
                <w:rFonts w:cstheme="minorHAnsi"/>
                <w:sz w:val="18"/>
                <w:szCs w:val="18"/>
              </w:rPr>
            </w:pPr>
            <w:r w:rsidRPr="006F3835">
              <w:rPr>
                <w:rFonts w:cstheme="minorHAnsi"/>
                <w:color w:val="000000"/>
                <w:sz w:val="18"/>
                <w:szCs w:val="18"/>
              </w:rPr>
              <w:t>Keterlambatan Pelaksanaan EPC Proyek NPK</w:t>
            </w:r>
          </w:p>
        </w:tc>
        <w:tc>
          <w:tcPr>
            <w:tcW w:w="1984" w:type="dxa"/>
          </w:tcPr>
          <w:p w14:paraId="681A719A" w14:textId="2366DB7C" w:rsidR="0031709E" w:rsidRPr="00453D3A" w:rsidRDefault="0031709E" w:rsidP="0031709E">
            <w:pPr>
              <w:rPr>
                <w:rFonts w:cstheme="minorHAnsi"/>
                <w:sz w:val="18"/>
                <w:szCs w:val="18"/>
              </w:rPr>
            </w:pPr>
            <w:r w:rsidRPr="00453D3A">
              <w:rPr>
                <w:rFonts w:cstheme="minorHAnsi"/>
                <w:color w:val="000000"/>
                <w:sz w:val="18"/>
                <w:szCs w:val="18"/>
              </w:rPr>
              <w:t>- Retender proyek karena biaya penawaran calon kontraktor (bidder) di atas OE atau bidder yang lolos belum memenuhi kualifikasi</w:t>
            </w:r>
            <w:r w:rsidRPr="00453D3A">
              <w:rPr>
                <w:rFonts w:cstheme="minorHAnsi"/>
                <w:color w:val="000000"/>
                <w:sz w:val="18"/>
                <w:szCs w:val="18"/>
              </w:rPr>
              <w:br/>
            </w:r>
            <w:r w:rsidRPr="00453D3A">
              <w:rPr>
                <w:rFonts w:cstheme="minorHAnsi"/>
                <w:color w:val="000000"/>
                <w:sz w:val="18"/>
                <w:szCs w:val="18"/>
              </w:rPr>
              <w:lastRenderedPageBreak/>
              <w:t>- Potensi perubahan ruang lingkup dan konsep proyek</w:t>
            </w:r>
          </w:p>
        </w:tc>
        <w:tc>
          <w:tcPr>
            <w:tcW w:w="1985" w:type="dxa"/>
          </w:tcPr>
          <w:p w14:paraId="46C5E216" w14:textId="2DBFF3F9" w:rsidR="0031709E" w:rsidRDefault="0031709E" w:rsidP="0031709E">
            <w:pPr>
              <w:rPr>
                <w:rFonts w:cstheme="minorHAnsi"/>
                <w:color w:val="000000"/>
                <w:sz w:val="18"/>
                <w:szCs w:val="18"/>
              </w:rPr>
            </w:pPr>
            <w:r>
              <w:rPr>
                <w:rFonts w:cstheme="minorHAnsi"/>
                <w:color w:val="000000"/>
                <w:sz w:val="18"/>
                <w:szCs w:val="18"/>
              </w:rPr>
              <w:lastRenderedPageBreak/>
              <w:t>(Kualitatif)</w:t>
            </w:r>
          </w:p>
          <w:p w14:paraId="5AA50512" w14:textId="77777777" w:rsidR="0031709E" w:rsidRDefault="0031709E" w:rsidP="0031709E">
            <w:pPr>
              <w:rPr>
                <w:rFonts w:cstheme="minorHAnsi"/>
                <w:color w:val="000000"/>
                <w:sz w:val="18"/>
                <w:szCs w:val="18"/>
              </w:rPr>
            </w:pPr>
            <w:r w:rsidRPr="00453D3A">
              <w:rPr>
                <w:rFonts w:cstheme="minorHAnsi"/>
                <w:color w:val="000000"/>
                <w:sz w:val="18"/>
                <w:szCs w:val="18"/>
              </w:rPr>
              <w:t>- Pengembangan Pabrik NPK terhambat karena proses tender pemilihan calon kontraktor terlambat</w:t>
            </w:r>
            <w:r w:rsidRPr="00453D3A">
              <w:rPr>
                <w:rFonts w:cstheme="minorHAnsi"/>
                <w:color w:val="000000"/>
                <w:sz w:val="18"/>
                <w:szCs w:val="18"/>
              </w:rPr>
              <w:br/>
              <w:t xml:space="preserve">- Kehilangan potensi </w:t>
            </w:r>
            <w:r w:rsidRPr="00453D3A">
              <w:rPr>
                <w:rFonts w:cstheme="minorHAnsi"/>
                <w:color w:val="000000"/>
                <w:sz w:val="18"/>
                <w:szCs w:val="18"/>
              </w:rPr>
              <w:lastRenderedPageBreak/>
              <w:t>pendapatan karena keterlambatan proyek</w:t>
            </w:r>
            <w:r w:rsidRPr="00453D3A">
              <w:rPr>
                <w:rFonts w:cstheme="minorHAnsi"/>
                <w:color w:val="000000"/>
                <w:sz w:val="18"/>
                <w:szCs w:val="18"/>
              </w:rPr>
              <w:br/>
              <w:t>- Kenaikan biaya OCC proyek</w:t>
            </w:r>
          </w:p>
          <w:p w14:paraId="79218B8A" w14:textId="77777777" w:rsidR="0031709E" w:rsidRDefault="0031709E" w:rsidP="0031709E">
            <w:pPr>
              <w:rPr>
                <w:rFonts w:cstheme="minorHAnsi"/>
                <w:color w:val="000000"/>
                <w:sz w:val="18"/>
                <w:szCs w:val="18"/>
              </w:rPr>
            </w:pPr>
          </w:p>
          <w:p w14:paraId="5814D33C" w14:textId="77777777" w:rsidR="0031709E" w:rsidRDefault="0031709E" w:rsidP="0031709E">
            <w:pPr>
              <w:rPr>
                <w:rFonts w:cstheme="minorHAnsi"/>
                <w:color w:val="000000"/>
                <w:sz w:val="18"/>
                <w:szCs w:val="18"/>
              </w:rPr>
            </w:pPr>
            <w:r>
              <w:rPr>
                <w:rFonts w:cstheme="minorHAnsi"/>
                <w:color w:val="000000"/>
                <w:sz w:val="18"/>
                <w:szCs w:val="18"/>
              </w:rPr>
              <w:t>(Kuantitatif)</w:t>
            </w:r>
          </w:p>
          <w:p w14:paraId="661C271B" w14:textId="737EB7FA" w:rsidR="0031709E" w:rsidRPr="00ED4F37" w:rsidRDefault="0031709E" w:rsidP="0031709E">
            <w:pPr>
              <w:rPr>
                <w:rFonts w:cstheme="minorHAnsi"/>
                <w:sz w:val="18"/>
                <w:szCs w:val="18"/>
              </w:rPr>
            </w:pPr>
            <w:r w:rsidRPr="00ED4F37">
              <w:rPr>
                <w:rFonts w:cstheme="minorHAnsi"/>
                <w:sz w:val="18"/>
                <w:szCs w:val="18"/>
              </w:rPr>
              <w:t>Keterlambatan proses tender akan berdampak pada Kehilangan potensi pendapatan (loss opportunity). dengan asumsi keterlambatan 3 bulan, maka dampaknya :</w:t>
            </w:r>
          </w:p>
          <w:p w14:paraId="611516CA" w14:textId="77777777" w:rsidR="0031709E" w:rsidRPr="00ED4F37" w:rsidRDefault="0031709E" w:rsidP="0031709E">
            <w:pPr>
              <w:rPr>
                <w:rFonts w:cstheme="minorHAnsi"/>
                <w:sz w:val="18"/>
                <w:szCs w:val="18"/>
              </w:rPr>
            </w:pPr>
          </w:p>
          <w:p w14:paraId="59850A12" w14:textId="01183760" w:rsidR="0031709E" w:rsidRPr="00453D3A" w:rsidRDefault="0031709E" w:rsidP="0031709E">
            <w:pPr>
              <w:rPr>
                <w:rFonts w:cstheme="minorHAnsi"/>
                <w:sz w:val="18"/>
                <w:szCs w:val="18"/>
              </w:rPr>
            </w:pPr>
            <w:r w:rsidRPr="00ED4F37">
              <w:rPr>
                <w:rFonts w:cstheme="minorHAnsi"/>
                <w:sz w:val="18"/>
                <w:szCs w:val="18"/>
              </w:rPr>
              <w:t>dengan rata-rata EAT/Laba Bersih sebesar  Rp. 43,8 milyar /tahun, maka potensial profit loss sebesar Rp. 11 milyar</w:t>
            </w:r>
          </w:p>
        </w:tc>
        <w:tc>
          <w:tcPr>
            <w:tcW w:w="283" w:type="dxa"/>
          </w:tcPr>
          <w:p w14:paraId="5FE0284F" w14:textId="21792D14" w:rsidR="0031709E" w:rsidRDefault="0031709E" w:rsidP="0031709E">
            <w:pPr>
              <w:jc w:val="center"/>
              <w:rPr>
                <w:rFonts w:cstheme="minorHAnsi"/>
                <w:sz w:val="18"/>
                <w:szCs w:val="18"/>
              </w:rPr>
            </w:pPr>
            <w:r>
              <w:rPr>
                <w:rFonts w:cstheme="minorHAnsi"/>
                <w:sz w:val="18"/>
                <w:szCs w:val="18"/>
              </w:rPr>
              <w:lastRenderedPageBreak/>
              <w:t>3</w:t>
            </w:r>
          </w:p>
        </w:tc>
        <w:tc>
          <w:tcPr>
            <w:tcW w:w="425" w:type="dxa"/>
          </w:tcPr>
          <w:p w14:paraId="35773B63" w14:textId="40C31183" w:rsidR="0031709E" w:rsidRDefault="0031709E" w:rsidP="0031709E">
            <w:pPr>
              <w:jc w:val="center"/>
              <w:rPr>
                <w:rFonts w:cstheme="minorHAnsi"/>
                <w:sz w:val="18"/>
                <w:szCs w:val="18"/>
              </w:rPr>
            </w:pPr>
            <w:r>
              <w:rPr>
                <w:rFonts w:cstheme="minorHAnsi"/>
                <w:sz w:val="18"/>
                <w:szCs w:val="18"/>
              </w:rPr>
              <w:t>5</w:t>
            </w:r>
          </w:p>
        </w:tc>
        <w:tc>
          <w:tcPr>
            <w:tcW w:w="518" w:type="dxa"/>
          </w:tcPr>
          <w:p w14:paraId="3A2E12E4" w14:textId="16839FBD" w:rsidR="0031709E" w:rsidRDefault="0031709E" w:rsidP="0031709E">
            <w:pPr>
              <w:rPr>
                <w:rFonts w:cstheme="minorHAnsi"/>
                <w:sz w:val="18"/>
                <w:szCs w:val="18"/>
              </w:rPr>
            </w:pPr>
            <w:r>
              <w:rPr>
                <w:rFonts w:cstheme="minorHAnsi"/>
                <w:sz w:val="18"/>
                <w:szCs w:val="18"/>
              </w:rPr>
              <w:t>15</w:t>
            </w:r>
          </w:p>
        </w:tc>
        <w:tc>
          <w:tcPr>
            <w:tcW w:w="3281" w:type="dxa"/>
          </w:tcPr>
          <w:p w14:paraId="14978B13" w14:textId="0F3C528D" w:rsidR="0031709E" w:rsidRPr="0021193B" w:rsidRDefault="0031709E" w:rsidP="0031709E">
            <w:pPr>
              <w:ind w:left="196" w:hanging="191"/>
              <w:rPr>
                <w:rFonts w:cstheme="minorHAnsi"/>
                <w:sz w:val="18"/>
                <w:szCs w:val="18"/>
              </w:rPr>
            </w:pPr>
            <w:r w:rsidRPr="0021193B">
              <w:rPr>
                <w:rFonts w:cstheme="minorHAnsi"/>
                <w:color w:val="000000"/>
                <w:sz w:val="18"/>
                <w:szCs w:val="18"/>
              </w:rPr>
              <w:t>- Melakukan proses prakualifikasi dan tender untuk memperoleh kontraktor yang memenuhi kualifikasi</w:t>
            </w:r>
            <w:r w:rsidRPr="0021193B">
              <w:rPr>
                <w:rFonts w:cstheme="minorHAnsi"/>
                <w:color w:val="000000"/>
                <w:sz w:val="18"/>
                <w:szCs w:val="18"/>
              </w:rPr>
              <w:br/>
              <w:t xml:space="preserve">- Penyusunan OE dilakukan dengan adjustment terhadap biaya investasi dari pabrik yang telah ada dan mencari </w:t>
            </w:r>
            <w:r w:rsidRPr="0021193B">
              <w:rPr>
                <w:rFonts w:cstheme="minorHAnsi"/>
                <w:color w:val="000000"/>
                <w:sz w:val="18"/>
                <w:szCs w:val="18"/>
              </w:rPr>
              <w:lastRenderedPageBreak/>
              <w:t>informasi kepada kontraktor ataulicensor yang berpengalaman</w:t>
            </w:r>
          </w:p>
        </w:tc>
        <w:tc>
          <w:tcPr>
            <w:tcW w:w="283" w:type="dxa"/>
          </w:tcPr>
          <w:p w14:paraId="14BF0E01" w14:textId="09590069" w:rsidR="0031709E" w:rsidRDefault="0031709E" w:rsidP="0031709E">
            <w:pPr>
              <w:jc w:val="center"/>
              <w:rPr>
                <w:rFonts w:cstheme="minorHAnsi"/>
                <w:sz w:val="18"/>
                <w:szCs w:val="18"/>
              </w:rPr>
            </w:pPr>
            <w:r>
              <w:rPr>
                <w:rFonts w:cstheme="minorHAnsi"/>
                <w:sz w:val="18"/>
                <w:szCs w:val="18"/>
              </w:rPr>
              <w:lastRenderedPageBreak/>
              <w:t>3</w:t>
            </w:r>
          </w:p>
        </w:tc>
        <w:tc>
          <w:tcPr>
            <w:tcW w:w="284" w:type="dxa"/>
          </w:tcPr>
          <w:p w14:paraId="0088F563" w14:textId="36716F8C" w:rsidR="0031709E" w:rsidRDefault="0031709E" w:rsidP="0031709E">
            <w:pPr>
              <w:jc w:val="center"/>
              <w:rPr>
                <w:rFonts w:cstheme="minorHAnsi"/>
                <w:sz w:val="18"/>
                <w:szCs w:val="18"/>
              </w:rPr>
            </w:pPr>
            <w:r>
              <w:rPr>
                <w:rFonts w:cstheme="minorHAnsi"/>
                <w:sz w:val="18"/>
                <w:szCs w:val="18"/>
              </w:rPr>
              <w:t>4</w:t>
            </w:r>
          </w:p>
        </w:tc>
        <w:tc>
          <w:tcPr>
            <w:tcW w:w="567" w:type="dxa"/>
          </w:tcPr>
          <w:p w14:paraId="213A9336" w14:textId="38D11890" w:rsidR="0031709E" w:rsidRDefault="0031709E" w:rsidP="0031709E">
            <w:pPr>
              <w:jc w:val="center"/>
              <w:rPr>
                <w:rFonts w:cstheme="minorHAnsi"/>
                <w:sz w:val="18"/>
                <w:szCs w:val="18"/>
              </w:rPr>
            </w:pPr>
            <w:r>
              <w:rPr>
                <w:rFonts w:cstheme="minorHAnsi"/>
                <w:sz w:val="18"/>
                <w:szCs w:val="18"/>
              </w:rPr>
              <w:t>12</w:t>
            </w:r>
          </w:p>
        </w:tc>
        <w:tc>
          <w:tcPr>
            <w:tcW w:w="1446" w:type="dxa"/>
          </w:tcPr>
          <w:p w14:paraId="5F2E3397" w14:textId="48A829D3"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06BCD54E" w14:textId="77777777" w:rsidTr="006F3835">
        <w:tc>
          <w:tcPr>
            <w:tcW w:w="1263" w:type="dxa"/>
          </w:tcPr>
          <w:p w14:paraId="692F97A3" w14:textId="4FC4D4CD" w:rsidR="0031709E" w:rsidRPr="006F3835" w:rsidRDefault="0031709E" w:rsidP="0031709E">
            <w:pPr>
              <w:rPr>
                <w:rFonts w:cstheme="minorHAnsi"/>
                <w:sz w:val="18"/>
                <w:szCs w:val="18"/>
              </w:rPr>
            </w:pPr>
            <w:r w:rsidRPr="006F3835">
              <w:rPr>
                <w:rFonts w:cstheme="minorHAnsi"/>
                <w:color w:val="000000"/>
                <w:sz w:val="18"/>
                <w:szCs w:val="18"/>
              </w:rPr>
              <w:t>Proyek Soda Ash</w:t>
            </w:r>
            <w:r w:rsidRPr="006F3835">
              <w:rPr>
                <w:rFonts w:cstheme="minorHAnsi"/>
                <w:color w:val="000000"/>
                <w:sz w:val="18"/>
                <w:szCs w:val="18"/>
              </w:rPr>
              <w:br/>
              <w:t>- FEED selesai (Okt 2022)</w:t>
            </w:r>
            <w:r w:rsidRPr="006F3835">
              <w:rPr>
                <w:rFonts w:cstheme="minorHAnsi"/>
                <w:color w:val="000000"/>
                <w:sz w:val="18"/>
                <w:szCs w:val="18"/>
              </w:rPr>
              <w:br/>
              <w:t>- Izin Lingkungan dan Penyiapan Lahan Selesai</w:t>
            </w:r>
          </w:p>
        </w:tc>
        <w:tc>
          <w:tcPr>
            <w:tcW w:w="1521" w:type="dxa"/>
          </w:tcPr>
          <w:p w14:paraId="61D949D7" w14:textId="45583045" w:rsidR="0031709E" w:rsidRPr="006F3835" w:rsidRDefault="0031709E" w:rsidP="0031709E">
            <w:pPr>
              <w:rPr>
                <w:rFonts w:cstheme="minorHAnsi"/>
                <w:sz w:val="18"/>
                <w:szCs w:val="18"/>
              </w:rPr>
            </w:pPr>
            <w:r w:rsidRPr="006F3835">
              <w:rPr>
                <w:rFonts w:cstheme="minorHAnsi"/>
                <w:color w:val="000000"/>
                <w:sz w:val="18"/>
                <w:szCs w:val="18"/>
              </w:rPr>
              <w:t>Keterlambatan Penyelesaian FEED, Izin Lingkungan dan Pematangan Lahan Proyek Soda Ash</w:t>
            </w:r>
          </w:p>
        </w:tc>
        <w:tc>
          <w:tcPr>
            <w:tcW w:w="1984" w:type="dxa"/>
          </w:tcPr>
          <w:p w14:paraId="67F2A015" w14:textId="3BFEF139" w:rsidR="0031709E" w:rsidRPr="00453D3A" w:rsidRDefault="0031709E" w:rsidP="0031709E">
            <w:pPr>
              <w:rPr>
                <w:rFonts w:cstheme="minorHAnsi"/>
                <w:sz w:val="18"/>
                <w:szCs w:val="18"/>
              </w:rPr>
            </w:pPr>
            <w:r w:rsidRPr="00453D3A">
              <w:rPr>
                <w:rFonts w:cstheme="minorHAnsi"/>
                <w:color w:val="000000"/>
                <w:sz w:val="18"/>
                <w:szCs w:val="18"/>
              </w:rPr>
              <w:t>- Retender proyek FEED atau perubahan skema FEED, licensor yang memenuhi belum memenuhi kualifikasi</w:t>
            </w:r>
            <w:r w:rsidRPr="00453D3A">
              <w:rPr>
                <w:rFonts w:cstheme="minorHAnsi"/>
                <w:color w:val="000000"/>
                <w:sz w:val="18"/>
                <w:szCs w:val="18"/>
              </w:rPr>
              <w:br/>
              <w:t>- Rekomendasi izin lingkungan terlambat diperoleh</w:t>
            </w:r>
            <w:r w:rsidRPr="00453D3A">
              <w:rPr>
                <w:rFonts w:cstheme="minorHAnsi"/>
                <w:color w:val="000000"/>
                <w:sz w:val="18"/>
                <w:szCs w:val="18"/>
              </w:rPr>
              <w:br/>
              <w:t>- Potensi perubahan ruang lingkup, konsep proyek dan lokasi proyek</w:t>
            </w:r>
          </w:p>
        </w:tc>
        <w:tc>
          <w:tcPr>
            <w:tcW w:w="1985" w:type="dxa"/>
          </w:tcPr>
          <w:p w14:paraId="3C03CB7B" w14:textId="22AF02CB" w:rsidR="0031709E" w:rsidRDefault="0031709E" w:rsidP="0031709E">
            <w:pPr>
              <w:rPr>
                <w:rFonts w:cstheme="minorHAnsi"/>
                <w:color w:val="000000"/>
                <w:sz w:val="18"/>
                <w:szCs w:val="18"/>
              </w:rPr>
            </w:pPr>
            <w:r>
              <w:rPr>
                <w:rFonts w:cstheme="minorHAnsi"/>
                <w:color w:val="000000"/>
                <w:sz w:val="18"/>
                <w:szCs w:val="18"/>
              </w:rPr>
              <w:t>(Kualitatif)</w:t>
            </w:r>
          </w:p>
          <w:p w14:paraId="4F9241FD" w14:textId="77777777" w:rsidR="0031709E" w:rsidRDefault="0031709E" w:rsidP="0031709E">
            <w:pPr>
              <w:rPr>
                <w:rFonts w:cstheme="minorHAnsi"/>
                <w:color w:val="000000"/>
                <w:sz w:val="18"/>
                <w:szCs w:val="18"/>
              </w:rPr>
            </w:pPr>
            <w:r w:rsidRPr="00453D3A">
              <w:rPr>
                <w:rFonts w:cstheme="minorHAnsi"/>
                <w:color w:val="000000"/>
                <w:sz w:val="18"/>
                <w:szCs w:val="18"/>
              </w:rPr>
              <w:t>- Penyiapan dokumen tender Pabrik Soda Ash terhambat karena belum dilengkapi FEED</w:t>
            </w:r>
            <w:r w:rsidRPr="00453D3A">
              <w:rPr>
                <w:rFonts w:cstheme="minorHAnsi"/>
                <w:color w:val="000000"/>
                <w:sz w:val="18"/>
                <w:szCs w:val="18"/>
              </w:rPr>
              <w:br/>
              <w:t>- Pengembangan Pabrik NPK terhambat karena lahan belum siap</w:t>
            </w:r>
            <w:r w:rsidRPr="00453D3A">
              <w:rPr>
                <w:rFonts w:cstheme="minorHAnsi"/>
                <w:color w:val="000000"/>
                <w:sz w:val="18"/>
                <w:szCs w:val="18"/>
              </w:rPr>
              <w:br/>
              <w:t>- Kenaikan biaya OCC proyek</w:t>
            </w:r>
          </w:p>
          <w:p w14:paraId="798C49D7" w14:textId="77777777" w:rsidR="0031709E" w:rsidRDefault="0031709E" w:rsidP="0031709E">
            <w:pPr>
              <w:rPr>
                <w:rFonts w:cstheme="minorHAnsi"/>
                <w:color w:val="000000"/>
                <w:sz w:val="18"/>
                <w:szCs w:val="18"/>
              </w:rPr>
            </w:pPr>
          </w:p>
          <w:p w14:paraId="490A7478" w14:textId="77777777" w:rsidR="0031709E" w:rsidRDefault="0031709E" w:rsidP="0031709E">
            <w:pPr>
              <w:rPr>
                <w:rFonts w:cstheme="minorHAnsi"/>
                <w:color w:val="000000"/>
                <w:sz w:val="18"/>
                <w:szCs w:val="18"/>
              </w:rPr>
            </w:pPr>
            <w:r>
              <w:rPr>
                <w:rFonts w:cstheme="minorHAnsi"/>
                <w:color w:val="000000"/>
                <w:sz w:val="18"/>
                <w:szCs w:val="18"/>
              </w:rPr>
              <w:t>(Kuantitatif)</w:t>
            </w:r>
          </w:p>
          <w:p w14:paraId="208F361D" w14:textId="1C386A0E" w:rsidR="0031709E" w:rsidRPr="0021193B" w:rsidRDefault="0031709E" w:rsidP="0031709E">
            <w:pPr>
              <w:rPr>
                <w:rFonts w:cstheme="minorHAnsi"/>
                <w:sz w:val="18"/>
                <w:szCs w:val="18"/>
              </w:rPr>
            </w:pPr>
            <w:r w:rsidRPr="0021193B">
              <w:rPr>
                <w:rFonts w:cstheme="minorHAnsi"/>
                <w:sz w:val="18"/>
                <w:szCs w:val="18"/>
              </w:rPr>
              <w:t xml:space="preserve">Keterlambatan proses tender akan berdampak pada Kehilangan potensi pendapatan (loss opportunity). dengan asumsi </w:t>
            </w:r>
            <w:r w:rsidRPr="0021193B">
              <w:rPr>
                <w:rFonts w:cstheme="minorHAnsi"/>
                <w:sz w:val="18"/>
                <w:szCs w:val="18"/>
              </w:rPr>
              <w:lastRenderedPageBreak/>
              <w:t>keterlambatan 3 bulan, maka dampaknya :</w:t>
            </w:r>
          </w:p>
          <w:p w14:paraId="311BBEB1" w14:textId="77777777" w:rsidR="0031709E" w:rsidRPr="0021193B" w:rsidRDefault="0031709E" w:rsidP="0031709E">
            <w:pPr>
              <w:rPr>
                <w:rFonts w:cstheme="minorHAnsi"/>
                <w:sz w:val="18"/>
                <w:szCs w:val="18"/>
              </w:rPr>
            </w:pPr>
          </w:p>
          <w:p w14:paraId="61F443CE" w14:textId="106F6312" w:rsidR="0031709E" w:rsidRPr="00453D3A" w:rsidRDefault="0031709E" w:rsidP="0031709E">
            <w:pPr>
              <w:rPr>
                <w:rFonts w:cstheme="minorHAnsi"/>
                <w:sz w:val="18"/>
                <w:szCs w:val="18"/>
              </w:rPr>
            </w:pPr>
            <w:r w:rsidRPr="0021193B">
              <w:rPr>
                <w:rFonts w:cstheme="minorHAnsi"/>
                <w:sz w:val="18"/>
                <w:szCs w:val="18"/>
              </w:rPr>
              <w:t>dengan rata-rata EAT/Laba Bersih sebesar  Rp. 244 milyar /tahun, maka potensial profit loss sebesar Rp. 61 milyar</w:t>
            </w:r>
          </w:p>
        </w:tc>
        <w:tc>
          <w:tcPr>
            <w:tcW w:w="283" w:type="dxa"/>
          </w:tcPr>
          <w:p w14:paraId="72DA318A" w14:textId="7F5D59B1" w:rsidR="0031709E" w:rsidRDefault="0031709E" w:rsidP="0031709E">
            <w:pPr>
              <w:jc w:val="center"/>
              <w:rPr>
                <w:rFonts w:cstheme="minorHAnsi"/>
                <w:sz w:val="18"/>
                <w:szCs w:val="18"/>
              </w:rPr>
            </w:pPr>
            <w:r>
              <w:rPr>
                <w:rFonts w:cstheme="minorHAnsi"/>
                <w:sz w:val="18"/>
                <w:szCs w:val="18"/>
              </w:rPr>
              <w:lastRenderedPageBreak/>
              <w:t>3</w:t>
            </w:r>
          </w:p>
        </w:tc>
        <w:tc>
          <w:tcPr>
            <w:tcW w:w="425" w:type="dxa"/>
          </w:tcPr>
          <w:p w14:paraId="37AB7711" w14:textId="3B46C912" w:rsidR="0031709E" w:rsidRDefault="0031709E" w:rsidP="0031709E">
            <w:pPr>
              <w:jc w:val="center"/>
              <w:rPr>
                <w:rFonts w:cstheme="minorHAnsi"/>
                <w:sz w:val="18"/>
                <w:szCs w:val="18"/>
              </w:rPr>
            </w:pPr>
            <w:r>
              <w:rPr>
                <w:rFonts w:cstheme="minorHAnsi"/>
                <w:sz w:val="18"/>
                <w:szCs w:val="18"/>
              </w:rPr>
              <w:t>5</w:t>
            </w:r>
          </w:p>
        </w:tc>
        <w:tc>
          <w:tcPr>
            <w:tcW w:w="518" w:type="dxa"/>
          </w:tcPr>
          <w:p w14:paraId="48038B6F" w14:textId="259C956D" w:rsidR="0031709E" w:rsidRDefault="0031709E" w:rsidP="0031709E">
            <w:pPr>
              <w:rPr>
                <w:rFonts w:cstheme="minorHAnsi"/>
                <w:sz w:val="18"/>
                <w:szCs w:val="18"/>
              </w:rPr>
            </w:pPr>
            <w:r>
              <w:rPr>
                <w:rFonts w:cstheme="minorHAnsi"/>
                <w:sz w:val="18"/>
                <w:szCs w:val="18"/>
              </w:rPr>
              <w:t>15</w:t>
            </w:r>
          </w:p>
        </w:tc>
        <w:tc>
          <w:tcPr>
            <w:tcW w:w="3281" w:type="dxa"/>
          </w:tcPr>
          <w:p w14:paraId="4B090D5F" w14:textId="1837A17A" w:rsidR="0031709E" w:rsidRPr="0021193B" w:rsidRDefault="0031709E" w:rsidP="0031709E">
            <w:pPr>
              <w:ind w:left="196" w:hanging="191"/>
              <w:rPr>
                <w:rFonts w:cstheme="minorHAnsi"/>
                <w:sz w:val="18"/>
                <w:szCs w:val="18"/>
              </w:rPr>
            </w:pPr>
            <w:r w:rsidRPr="0021193B">
              <w:rPr>
                <w:rFonts w:cstheme="minorHAnsi"/>
                <w:color w:val="000000"/>
                <w:sz w:val="18"/>
                <w:szCs w:val="18"/>
              </w:rPr>
              <w:t>- Melakukan proses prakualifikasi dan tender untuk memperoleh kontraktor yang memenuhi kualifikasi</w:t>
            </w:r>
            <w:r w:rsidRPr="0021193B">
              <w:rPr>
                <w:rFonts w:cstheme="minorHAnsi"/>
                <w:color w:val="000000"/>
                <w:sz w:val="18"/>
                <w:szCs w:val="18"/>
              </w:rPr>
              <w:br/>
              <w:t>- menyiapkan dokumen tender yang dilengkapi FEED</w:t>
            </w:r>
            <w:r w:rsidRPr="0021193B">
              <w:rPr>
                <w:rFonts w:cstheme="minorHAnsi"/>
                <w:color w:val="000000"/>
                <w:sz w:val="18"/>
                <w:szCs w:val="18"/>
              </w:rPr>
              <w:br/>
              <w:t>- Menyiapkan dokumen dan data-data yang diperlukan untuk pengurusan perizinan dan berkomunikasi intens dengan konsultan lingkungan dan DLH Provinsi</w:t>
            </w:r>
          </w:p>
        </w:tc>
        <w:tc>
          <w:tcPr>
            <w:tcW w:w="283" w:type="dxa"/>
          </w:tcPr>
          <w:p w14:paraId="3552CC81" w14:textId="2AAD8D4F" w:rsidR="0031709E" w:rsidRDefault="0031709E" w:rsidP="0031709E">
            <w:pPr>
              <w:jc w:val="center"/>
              <w:rPr>
                <w:rFonts w:cstheme="minorHAnsi"/>
                <w:sz w:val="18"/>
                <w:szCs w:val="18"/>
              </w:rPr>
            </w:pPr>
            <w:r>
              <w:rPr>
                <w:rFonts w:cstheme="minorHAnsi"/>
                <w:sz w:val="18"/>
                <w:szCs w:val="18"/>
              </w:rPr>
              <w:t>3</w:t>
            </w:r>
          </w:p>
        </w:tc>
        <w:tc>
          <w:tcPr>
            <w:tcW w:w="284" w:type="dxa"/>
          </w:tcPr>
          <w:p w14:paraId="447C4648" w14:textId="5F12DA07" w:rsidR="0031709E" w:rsidRDefault="0031709E" w:rsidP="0031709E">
            <w:pPr>
              <w:jc w:val="center"/>
              <w:rPr>
                <w:rFonts w:cstheme="minorHAnsi"/>
                <w:sz w:val="18"/>
                <w:szCs w:val="18"/>
              </w:rPr>
            </w:pPr>
            <w:r>
              <w:rPr>
                <w:rFonts w:cstheme="minorHAnsi"/>
                <w:sz w:val="18"/>
                <w:szCs w:val="18"/>
              </w:rPr>
              <w:t>4</w:t>
            </w:r>
          </w:p>
        </w:tc>
        <w:tc>
          <w:tcPr>
            <w:tcW w:w="567" w:type="dxa"/>
          </w:tcPr>
          <w:p w14:paraId="6EA114B1" w14:textId="71431F93" w:rsidR="0031709E" w:rsidRDefault="0031709E" w:rsidP="0031709E">
            <w:pPr>
              <w:jc w:val="center"/>
              <w:rPr>
                <w:rFonts w:cstheme="minorHAnsi"/>
                <w:sz w:val="18"/>
                <w:szCs w:val="18"/>
              </w:rPr>
            </w:pPr>
            <w:r>
              <w:rPr>
                <w:rFonts w:cstheme="minorHAnsi"/>
                <w:sz w:val="18"/>
                <w:szCs w:val="18"/>
              </w:rPr>
              <w:t>12</w:t>
            </w:r>
          </w:p>
        </w:tc>
        <w:tc>
          <w:tcPr>
            <w:tcW w:w="1446" w:type="dxa"/>
          </w:tcPr>
          <w:p w14:paraId="34A3B0A7" w14:textId="371F2CDC"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5721DAB7" w14:textId="77777777" w:rsidTr="006F3835">
        <w:tc>
          <w:tcPr>
            <w:tcW w:w="1263" w:type="dxa"/>
          </w:tcPr>
          <w:p w14:paraId="12751CF5" w14:textId="4D24A380" w:rsidR="0031709E" w:rsidRPr="006F3835" w:rsidRDefault="0031709E" w:rsidP="0031709E">
            <w:pPr>
              <w:rPr>
                <w:rFonts w:cstheme="minorHAnsi"/>
                <w:sz w:val="18"/>
                <w:szCs w:val="18"/>
              </w:rPr>
            </w:pPr>
            <w:r w:rsidRPr="006F3835">
              <w:rPr>
                <w:rFonts w:cstheme="minorHAnsi"/>
                <w:color w:val="000000"/>
                <w:sz w:val="18"/>
                <w:szCs w:val="18"/>
              </w:rPr>
              <w:t>Izin Pelaksanaan Proyek Optimalisasi Pabrik Eksisting (POPKA-2) selesai (Des 2022)</w:t>
            </w:r>
          </w:p>
        </w:tc>
        <w:tc>
          <w:tcPr>
            <w:tcW w:w="1521" w:type="dxa"/>
          </w:tcPr>
          <w:p w14:paraId="31E496DB" w14:textId="63408F85" w:rsidR="0031709E" w:rsidRPr="006F3835" w:rsidRDefault="0031709E" w:rsidP="0031709E">
            <w:pPr>
              <w:rPr>
                <w:rFonts w:cstheme="minorHAnsi"/>
                <w:sz w:val="18"/>
                <w:szCs w:val="18"/>
              </w:rPr>
            </w:pPr>
            <w:r w:rsidRPr="006F3835">
              <w:rPr>
                <w:rFonts w:cstheme="minorHAnsi"/>
                <w:color w:val="000000"/>
                <w:sz w:val="18"/>
                <w:szCs w:val="18"/>
              </w:rPr>
              <w:t>Keterlambatan penerbitan izin pelaksanaan proyek POPKA-2</w:t>
            </w:r>
          </w:p>
        </w:tc>
        <w:tc>
          <w:tcPr>
            <w:tcW w:w="1984" w:type="dxa"/>
          </w:tcPr>
          <w:p w14:paraId="297C1DB6" w14:textId="3E78F4FE" w:rsidR="0031709E" w:rsidRPr="00453D3A" w:rsidRDefault="0031709E" w:rsidP="0031709E">
            <w:pPr>
              <w:rPr>
                <w:rFonts w:cstheme="minorHAnsi"/>
                <w:sz w:val="18"/>
                <w:szCs w:val="18"/>
              </w:rPr>
            </w:pPr>
            <w:r w:rsidRPr="00453D3A">
              <w:rPr>
                <w:rFonts w:cstheme="minorHAnsi"/>
                <w:color w:val="000000"/>
                <w:sz w:val="18"/>
                <w:szCs w:val="18"/>
              </w:rPr>
              <w:t>Keterlambatan penyiapan dan pengumpulan persyaratan kelengkapan periijnan</w:t>
            </w:r>
          </w:p>
        </w:tc>
        <w:tc>
          <w:tcPr>
            <w:tcW w:w="1985" w:type="dxa"/>
          </w:tcPr>
          <w:p w14:paraId="089981FE" w14:textId="313BB14E" w:rsidR="0031709E" w:rsidRDefault="0031709E" w:rsidP="0031709E">
            <w:pPr>
              <w:rPr>
                <w:rFonts w:cstheme="minorHAnsi"/>
                <w:color w:val="000000"/>
                <w:sz w:val="18"/>
                <w:szCs w:val="18"/>
              </w:rPr>
            </w:pPr>
            <w:r>
              <w:rPr>
                <w:rFonts w:cstheme="minorHAnsi"/>
                <w:color w:val="000000"/>
                <w:sz w:val="18"/>
                <w:szCs w:val="18"/>
              </w:rPr>
              <w:t>(Kualiitatif)</w:t>
            </w:r>
          </w:p>
          <w:p w14:paraId="5CC5F065" w14:textId="77777777" w:rsidR="0031709E" w:rsidRDefault="0031709E" w:rsidP="0031709E">
            <w:pPr>
              <w:rPr>
                <w:rFonts w:cstheme="minorHAnsi"/>
                <w:color w:val="000000"/>
                <w:sz w:val="18"/>
                <w:szCs w:val="18"/>
              </w:rPr>
            </w:pPr>
            <w:r w:rsidRPr="00453D3A">
              <w:rPr>
                <w:rFonts w:cstheme="minorHAnsi"/>
                <w:color w:val="000000"/>
                <w:sz w:val="18"/>
                <w:szCs w:val="18"/>
              </w:rPr>
              <w:t>- Kehilangan potensi pendapatan karena keterlambatan pelaksanaan proyek</w:t>
            </w:r>
          </w:p>
          <w:p w14:paraId="257E0CE2" w14:textId="77777777" w:rsidR="0031709E" w:rsidRDefault="0031709E" w:rsidP="0031709E">
            <w:pPr>
              <w:rPr>
                <w:rFonts w:cstheme="minorHAnsi"/>
                <w:color w:val="000000"/>
                <w:sz w:val="18"/>
                <w:szCs w:val="18"/>
              </w:rPr>
            </w:pPr>
          </w:p>
          <w:p w14:paraId="36BB8D66" w14:textId="77777777" w:rsidR="0031709E" w:rsidRDefault="0031709E" w:rsidP="0031709E">
            <w:pPr>
              <w:rPr>
                <w:rFonts w:cstheme="minorHAnsi"/>
                <w:color w:val="000000"/>
                <w:sz w:val="18"/>
                <w:szCs w:val="18"/>
              </w:rPr>
            </w:pPr>
            <w:r>
              <w:rPr>
                <w:rFonts w:cstheme="minorHAnsi"/>
                <w:color w:val="000000"/>
                <w:sz w:val="18"/>
                <w:szCs w:val="18"/>
              </w:rPr>
              <w:t>(Kuantitatif)</w:t>
            </w:r>
          </w:p>
          <w:p w14:paraId="5BAA8321" w14:textId="693AC543" w:rsidR="0031709E" w:rsidRPr="0021193B" w:rsidRDefault="0031709E" w:rsidP="0031709E">
            <w:pPr>
              <w:rPr>
                <w:rFonts w:cstheme="minorHAnsi"/>
                <w:sz w:val="18"/>
                <w:szCs w:val="18"/>
              </w:rPr>
            </w:pPr>
            <w:r w:rsidRPr="0021193B">
              <w:rPr>
                <w:rFonts w:cstheme="minorHAnsi"/>
                <w:sz w:val="18"/>
                <w:szCs w:val="18"/>
              </w:rPr>
              <w:t>Keterlambatan proses tender akan berdampak pada Kehilangan potensi pendapatan (loss opportunity). dengan asumsi keterlambatan 3 bulan, maka dampaknya :</w:t>
            </w:r>
          </w:p>
          <w:p w14:paraId="37756021" w14:textId="77777777" w:rsidR="0031709E" w:rsidRPr="0021193B" w:rsidRDefault="0031709E" w:rsidP="0031709E">
            <w:pPr>
              <w:rPr>
                <w:rFonts w:cstheme="minorHAnsi"/>
                <w:sz w:val="18"/>
                <w:szCs w:val="18"/>
              </w:rPr>
            </w:pPr>
          </w:p>
          <w:p w14:paraId="198C93E7" w14:textId="2CF5B558" w:rsidR="0031709E" w:rsidRPr="00453D3A" w:rsidRDefault="0031709E" w:rsidP="0031709E">
            <w:pPr>
              <w:rPr>
                <w:rFonts w:cstheme="minorHAnsi"/>
                <w:sz w:val="18"/>
                <w:szCs w:val="18"/>
              </w:rPr>
            </w:pPr>
            <w:r w:rsidRPr="0021193B">
              <w:rPr>
                <w:rFonts w:cstheme="minorHAnsi"/>
                <w:sz w:val="18"/>
                <w:szCs w:val="18"/>
              </w:rPr>
              <w:t>dengan rata-rata EAT/Laba Bersih sebesar  Rp. 26,1 milyar /tahun, maka potensial profit loss sebesar Rp. 6,5 milyar</w:t>
            </w:r>
          </w:p>
        </w:tc>
        <w:tc>
          <w:tcPr>
            <w:tcW w:w="283" w:type="dxa"/>
          </w:tcPr>
          <w:p w14:paraId="4112D504" w14:textId="64045D0C" w:rsidR="0031709E" w:rsidRDefault="0031709E" w:rsidP="0031709E">
            <w:pPr>
              <w:jc w:val="center"/>
              <w:rPr>
                <w:rFonts w:cstheme="minorHAnsi"/>
                <w:sz w:val="18"/>
                <w:szCs w:val="18"/>
              </w:rPr>
            </w:pPr>
            <w:r>
              <w:rPr>
                <w:rFonts w:cstheme="minorHAnsi"/>
                <w:sz w:val="18"/>
                <w:szCs w:val="18"/>
              </w:rPr>
              <w:t>3</w:t>
            </w:r>
          </w:p>
        </w:tc>
        <w:tc>
          <w:tcPr>
            <w:tcW w:w="425" w:type="dxa"/>
          </w:tcPr>
          <w:p w14:paraId="0A82DAF7" w14:textId="16728F7F" w:rsidR="0031709E" w:rsidRDefault="0031709E" w:rsidP="0031709E">
            <w:pPr>
              <w:jc w:val="center"/>
              <w:rPr>
                <w:rFonts w:cstheme="minorHAnsi"/>
                <w:sz w:val="18"/>
                <w:szCs w:val="18"/>
              </w:rPr>
            </w:pPr>
            <w:r>
              <w:rPr>
                <w:rFonts w:cstheme="minorHAnsi"/>
                <w:sz w:val="18"/>
                <w:szCs w:val="18"/>
              </w:rPr>
              <w:t>5</w:t>
            </w:r>
          </w:p>
        </w:tc>
        <w:tc>
          <w:tcPr>
            <w:tcW w:w="518" w:type="dxa"/>
          </w:tcPr>
          <w:p w14:paraId="5916E768" w14:textId="43F7B176" w:rsidR="0031709E" w:rsidRDefault="0031709E" w:rsidP="0031709E">
            <w:pPr>
              <w:rPr>
                <w:rFonts w:cstheme="minorHAnsi"/>
                <w:sz w:val="18"/>
                <w:szCs w:val="18"/>
              </w:rPr>
            </w:pPr>
            <w:r>
              <w:rPr>
                <w:rFonts w:cstheme="minorHAnsi"/>
                <w:sz w:val="18"/>
                <w:szCs w:val="18"/>
              </w:rPr>
              <w:t>15</w:t>
            </w:r>
          </w:p>
        </w:tc>
        <w:tc>
          <w:tcPr>
            <w:tcW w:w="3281" w:type="dxa"/>
          </w:tcPr>
          <w:p w14:paraId="5EB86B07" w14:textId="293A716B" w:rsidR="0031709E" w:rsidRPr="0021193B" w:rsidRDefault="0031709E" w:rsidP="0031709E">
            <w:pPr>
              <w:ind w:left="196" w:hanging="191"/>
              <w:rPr>
                <w:rFonts w:cstheme="minorHAnsi"/>
                <w:sz w:val="18"/>
                <w:szCs w:val="18"/>
              </w:rPr>
            </w:pPr>
            <w:r w:rsidRPr="0021193B">
              <w:rPr>
                <w:rFonts w:cstheme="minorHAnsi"/>
                <w:color w:val="000000"/>
                <w:sz w:val="18"/>
                <w:szCs w:val="18"/>
              </w:rPr>
              <w:t>- Menyiapkan dan melengkapi dokumen-dokumen yang diperlukan untuk pengajuan perizinan</w:t>
            </w:r>
          </w:p>
        </w:tc>
        <w:tc>
          <w:tcPr>
            <w:tcW w:w="283" w:type="dxa"/>
          </w:tcPr>
          <w:p w14:paraId="63EEDB1C" w14:textId="3723C762" w:rsidR="0031709E" w:rsidRDefault="0031709E" w:rsidP="0031709E">
            <w:pPr>
              <w:jc w:val="center"/>
              <w:rPr>
                <w:rFonts w:cstheme="minorHAnsi"/>
                <w:sz w:val="18"/>
                <w:szCs w:val="18"/>
              </w:rPr>
            </w:pPr>
            <w:r>
              <w:rPr>
                <w:rFonts w:cstheme="minorHAnsi"/>
                <w:sz w:val="18"/>
                <w:szCs w:val="18"/>
              </w:rPr>
              <w:t>3</w:t>
            </w:r>
          </w:p>
        </w:tc>
        <w:tc>
          <w:tcPr>
            <w:tcW w:w="284" w:type="dxa"/>
          </w:tcPr>
          <w:p w14:paraId="5D58ACC4" w14:textId="72A4C9DF" w:rsidR="0031709E" w:rsidRDefault="0031709E" w:rsidP="0031709E">
            <w:pPr>
              <w:jc w:val="center"/>
              <w:rPr>
                <w:rFonts w:cstheme="minorHAnsi"/>
                <w:sz w:val="18"/>
                <w:szCs w:val="18"/>
              </w:rPr>
            </w:pPr>
            <w:r>
              <w:rPr>
                <w:rFonts w:cstheme="minorHAnsi"/>
                <w:sz w:val="18"/>
                <w:szCs w:val="18"/>
              </w:rPr>
              <w:t>4</w:t>
            </w:r>
          </w:p>
        </w:tc>
        <w:tc>
          <w:tcPr>
            <w:tcW w:w="567" w:type="dxa"/>
          </w:tcPr>
          <w:p w14:paraId="2DE8D51D" w14:textId="36E176F5" w:rsidR="0031709E" w:rsidRDefault="0031709E" w:rsidP="0031709E">
            <w:pPr>
              <w:jc w:val="center"/>
              <w:rPr>
                <w:rFonts w:cstheme="minorHAnsi"/>
                <w:sz w:val="18"/>
                <w:szCs w:val="18"/>
              </w:rPr>
            </w:pPr>
            <w:r>
              <w:rPr>
                <w:rFonts w:cstheme="minorHAnsi"/>
                <w:sz w:val="18"/>
                <w:szCs w:val="18"/>
              </w:rPr>
              <w:t>12</w:t>
            </w:r>
          </w:p>
        </w:tc>
        <w:tc>
          <w:tcPr>
            <w:tcW w:w="1446" w:type="dxa"/>
          </w:tcPr>
          <w:p w14:paraId="58448151" w14:textId="029D7418"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r w:rsidR="0031709E" w:rsidRPr="00116C03" w14:paraId="696D0019" w14:textId="77777777" w:rsidTr="006F3835">
        <w:tc>
          <w:tcPr>
            <w:tcW w:w="1263" w:type="dxa"/>
          </w:tcPr>
          <w:p w14:paraId="18E2FEFB" w14:textId="11A135FA" w:rsidR="0031709E" w:rsidRPr="006F3835" w:rsidRDefault="0031709E" w:rsidP="0031709E">
            <w:pPr>
              <w:rPr>
                <w:rFonts w:cstheme="minorHAnsi"/>
                <w:sz w:val="18"/>
                <w:szCs w:val="18"/>
              </w:rPr>
            </w:pPr>
            <w:r w:rsidRPr="006F3835">
              <w:rPr>
                <w:rFonts w:cstheme="minorHAnsi"/>
                <w:color w:val="000000"/>
                <w:sz w:val="18"/>
                <w:szCs w:val="18"/>
              </w:rPr>
              <w:t xml:space="preserve">Proyek Amurea Papua Barat </w:t>
            </w:r>
            <w:r w:rsidRPr="006F3835">
              <w:rPr>
                <w:rFonts w:cstheme="minorHAnsi"/>
                <w:color w:val="000000"/>
                <w:sz w:val="18"/>
                <w:szCs w:val="18"/>
              </w:rPr>
              <w:br/>
              <w:t>- Master Plan, PPLB, Izin Lingkungan Selesai</w:t>
            </w:r>
            <w:r w:rsidRPr="006F3835">
              <w:rPr>
                <w:rFonts w:cstheme="minorHAnsi"/>
                <w:color w:val="000000"/>
                <w:sz w:val="18"/>
                <w:szCs w:val="18"/>
              </w:rPr>
              <w:br/>
              <w:t xml:space="preserve">- Start Tender </w:t>
            </w:r>
            <w:r w:rsidRPr="006F3835">
              <w:rPr>
                <w:rFonts w:cstheme="minorHAnsi"/>
                <w:color w:val="000000"/>
                <w:sz w:val="18"/>
                <w:szCs w:val="18"/>
              </w:rPr>
              <w:lastRenderedPageBreak/>
              <w:t>Penyiapan Lahan</w:t>
            </w:r>
          </w:p>
        </w:tc>
        <w:tc>
          <w:tcPr>
            <w:tcW w:w="1521" w:type="dxa"/>
          </w:tcPr>
          <w:p w14:paraId="575C9024" w14:textId="3ECED3F5" w:rsidR="0031709E" w:rsidRPr="006F3835" w:rsidRDefault="0031709E" w:rsidP="0031709E">
            <w:pPr>
              <w:rPr>
                <w:rFonts w:cstheme="minorHAnsi"/>
                <w:sz w:val="18"/>
                <w:szCs w:val="18"/>
              </w:rPr>
            </w:pPr>
            <w:r w:rsidRPr="006F3835">
              <w:rPr>
                <w:rFonts w:cstheme="minorHAnsi"/>
                <w:color w:val="000000"/>
                <w:sz w:val="18"/>
                <w:szCs w:val="18"/>
              </w:rPr>
              <w:lastRenderedPageBreak/>
              <w:t xml:space="preserve">Keterlambatan Progress Pelaksanaan Proyek Amurea Papua Barat </w:t>
            </w:r>
          </w:p>
        </w:tc>
        <w:tc>
          <w:tcPr>
            <w:tcW w:w="1984" w:type="dxa"/>
          </w:tcPr>
          <w:p w14:paraId="15128E52" w14:textId="415B9395" w:rsidR="0031709E" w:rsidRPr="00453D3A" w:rsidRDefault="0031709E" w:rsidP="0031709E">
            <w:pPr>
              <w:rPr>
                <w:rFonts w:cstheme="minorHAnsi"/>
                <w:sz w:val="18"/>
                <w:szCs w:val="18"/>
              </w:rPr>
            </w:pPr>
            <w:r w:rsidRPr="00453D3A">
              <w:rPr>
                <w:rFonts w:cstheme="minorHAnsi"/>
                <w:color w:val="000000"/>
                <w:sz w:val="18"/>
                <w:szCs w:val="18"/>
              </w:rPr>
              <w:t>- Anggota tim persiapan bersifat matrix atau tidak dedicated dalam persiapan proyek</w:t>
            </w:r>
            <w:r w:rsidRPr="00453D3A">
              <w:rPr>
                <w:rFonts w:cstheme="minorHAnsi"/>
                <w:color w:val="000000"/>
                <w:sz w:val="18"/>
                <w:szCs w:val="18"/>
              </w:rPr>
              <w:br/>
              <w:t>- Penentuan kepastian lokasi belum diputuskan</w:t>
            </w:r>
            <w:r w:rsidRPr="00453D3A">
              <w:rPr>
                <w:rFonts w:cstheme="minorHAnsi"/>
                <w:color w:val="000000"/>
                <w:sz w:val="18"/>
                <w:szCs w:val="18"/>
              </w:rPr>
              <w:br/>
              <w:t xml:space="preserve">- Kendala dalam proses </w:t>
            </w:r>
            <w:r w:rsidRPr="00453D3A">
              <w:rPr>
                <w:rFonts w:cstheme="minorHAnsi"/>
                <w:color w:val="000000"/>
                <w:sz w:val="18"/>
                <w:szCs w:val="18"/>
              </w:rPr>
              <w:lastRenderedPageBreak/>
              <w:t>perizinan eksternal seperti adanya potensi penolakan masyarakat sekitar dan perubahan regulasi</w:t>
            </w:r>
          </w:p>
        </w:tc>
        <w:tc>
          <w:tcPr>
            <w:tcW w:w="1985" w:type="dxa"/>
          </w:tcPr>
          <w:p w14:paraId="57CF007E" w14:textId="483D922B" w:rsidR="0031709E" w:rsidRDefault="0031709E" w:rsidP="0031709E">
            <w:pPr>
              <w:rPr>
                <w:rFonts w:cstheme="minorHAnsi"/>
                <w:color w:val="000000"/>
                <w:sz w:val="18"/>
                <w:szCs w:val="18"/>
              </w:rPr>
            </w:pPr>
            <w:r>
              <w:rPr>
                <w:rFonts w:cstheme="minorHAnsi"/>
                <w:color w:val="000000"/>
                <w:sz w:val="18"/>
                <w:szCs w:val="18"/>
              </w:rPr>
              <w:lastRenderedPageBreak/>
              <w:t>(Kualitatif)</w:t>
            </w:r>
          </w:p>
          <w:p w14:paraId="67C67429" w14:textId="77777777" w:rsidR="0031709E" w:rsidRDefault="0031709E" w:rsidP="0031709E">
            <w:pPr>
              <w:rPr>
                <w:rFonts w:cstheme="minorHAnsi"/>
                <w:color w:val="000000"/>
                <w:sz w:val="18"/>
                <w:szCs w:val="18"/>
              </w:rPr>
            </w:pPr>
            <w:r w:rsidRPr="00453D3A">
              <w:rPr>
                <w:rFonts w:cstheme="minorHAnsi"/>
                <w:color w:val="000000"/>
                <w:sz w:val="18"/>
                <w:szCs w:val="18"/>
              </w:rPr>
              <w:t>- Kehilangan potensi pendapatan karena keterlambatan pelaksanaan proyek</w:t>
            </w:r>
          </w:p>
          <w:p w14:paraId="4FDEB972" w14:textId="77777777" w:rsidR="0031709E" w:rsidRDefault="0031709E" w:rsidP="0031709E">
            <w:pPr>
              <w:rPr>
                <w:rFonts w:cstheme="minorHAnsi"/>
                <w:color w:val="000000"/>
                <w:sz w:val="18"/>
                <w:szCs w:val="18"/>
              </w:rPr>
            </w:pPr>
          </w:p>
          <w:p w14:paraId="079B1802" w14:textId="77777777" w:rsidR="0031709E" w:rsidRDefault="0031709E" w:rsidP="0031709E">
            <w:pPr>
              <w:rPr>
                <w:rFonts w:cstheme="minorHAnsi"/>
                <w:color w:val="000000"/>
                <w:sz w:val="18"/>
                <w:szCs w:val="18"/>
              </w:rPr>
            </w:pPr>
            <w:r>
              <w:rPr>
                <w:rFonts w:cstheme="minorHAnsi"/>
                <w:color w:val="000000"/>
                <w:sz w:val="18"/>
                <w:szCs w:val="18"/>
              </w:rPr>
              <w:t>(Kuantitatif)</w:t>
            </w:r>
          </w:p>
          <w:p w14:paraId="5FD4AA5A" w14:textId="77777777" w:rsidR="0031709E" w:rsidRPr="0021193B" w:rsidRDefault="0031709E" w:rsidP="0031709E">
            <w:pPr>
              <w:rPr>
                <w:rFonts w:cstheme="minorHAnsi"/>
                <w:sz w:val="18"/>
                <w:szCs w:val="18"/>
              </w:rPr>
            </w:pPr>
            <w:r w:rsidRPr="0021193B">
              <w:rPr>
                <w:rFonts w:cstheme="minorHAnsi"/>
                <w:sz w:val="18"/>
                <w:szCs w:val="18"/>
              </w:rPr>
              <w:lastRenderedPageBreak/>
              <w:t>'Keterlambatan proses tender akan berdampak pada Kehilangan potensi pendapatan (loss opportunity). dengan asumsi keterlambatan 3 bulan, maka dampaknya :</w:t>
            </w:r>
          </w:p>
          <w:p w14:paraId="7C981B01" w14:textId="77777777" w:rsidR="0031709E" w:rsidRPr="0021193B" w:rsidRDefault="0031709E" w:rsidP="0031709E">
            <w:pPr>
              <w:rPr>
                <w:rFonts w:cstheme="minorHAnsi"/>
                <w:sz w:val="18"/>
                <w:szCs w:val="18"/>
              </w:rPr>
            </w:pPr>
          </w:p>
          <w:p w14:paraId="03EAA015" w14:textId="7250ED2C" w:rsidR="0031709E" w:rsidRPr="00453D3A" w:rsidRDefault="0031709E" w:rsidP="0031709E">
            <w:pPr>
              <w:rPr>
                <w:rFonts w:cstheme="minorHAnsi"/>
                <w:sz w:val="18"/>
                <w:szCs w:val="18"/>
              </w:rPr>
            </w:pPr>
            <w:r w:rsidRPr="0021193B">
              <w:rPr>
                <w:rFonts w:cstheme="minorHAnsi"/>
                <w:sz w:val="18"/>
                <w:szCs w:val="18"/>
              </w:rPr>
              <w:t>dengan rata-rata EAT/Laba Bersih sebesar  Rp. 26,1 milyar /tahun, maka potensial profit loss sebesar Rp. 6,5 milyar</w:t>
            </w:r>
          </w:p>
        </w:tc>
        <w:tc>
          <w:tcPr>
            <w:tcW w:w="283" w:type="dxa"/>
          </w:tcPr>
          <w:p w14:paraId="5B0BF342" w14:textId="78C7D6DE" w:rsidR="0031709E" w:rsidRDefault="0031709E" w:rsidP="0031709E">
            <w:pPr>
              <w:jc w:val="center"/>
              <w:rPr>
                <w:rFonts w:cstheme="minorHAnsi"/>
                <w:sz w:val="18"/>
                <w:szCs w:val="18"/>
              </w:rPr>
            </w:pPr>
            <w:r>
              <w:rPr>
                <w:rFonts w:cstheme="minorHAnsi"/>
                <w:sz w:val="18"/>
                <w:szCs w:val="18"/>
              </w:rPr>
              <w:lastRenderedPageBreak/>
              <w:t>3</w:t>
            </w:r>
          </w:p>
        </w:tc>
        <w:tc>
          <w:tcPr>
            <w:tcW w:w="425" w:type="dxa"/>
          </w:tcPr>
          <w:p w14:paraId="74801C91" w14:textId="258B0B52" w:rsidR="0031709E" w:rsidRDefault="0031709E" w:rsidP="0031709E">
            <w:pPr>
              <w:jc w:val="center"/>
              <w:rPr>
                <w:rFonts w:cstheme="minorHAnsi"/>
                <w:sz w:val="18"/>
                <w:szCs w:val="18"/>
              </w:rPr>
            </w:pPr>
            <w:r>
              <w:rPr>
                <w:rFonts w:cstheme="minorHAnsi"/>
                <w:sz w:val="18"/>
                <w:szCs w:val="18"/>
              </w:rPr>
              <w:t>5</w:t>
            </w:r>
          </w:p>
        </w:tc>
        <w:tc>
          <w:tcPr>
            <w:tcW w:w="518" w:type="dxa"/>
          </w:tcPr>
          <w:p w14:paraId="71D4CE99" w14:textId="623E0840" w:rsidR="0031709E" w:rsidRDefault="0031709E" w:rsidP="0031709E">
            <w:pPr>
              <w:rPr>
                <w:rFonts w:cstheme="minorHAnsi"/>
                <w:sz w:val="18"/>
                <w:szCs w:val="18"/>
              </w:rPr>
            </w:pPr>
            <w:r>
              <w:rPr>
                <w:rFonts w:cstheme="minorHAnsi"/>
                <w:sz w:val="18"/>
                <w:szCs w:val="18"/>
              </w:rPr>
              <w:t>15</w:t>
            </w:r>
          </w:p>
        </w:tc>
        <w:tc>
          <w:tcPr>
            <w:tcW w:w="3281" w:type="dxa"/>
          </w:tcPr>
          <w:p w14:paraId="0C06C164" w14:textId="421DD885" w:rsidR="0031709E" w:rsidRPr="0021193B" w:rsidRDefault="0031709E" w:rsidP="0031709E">
            <w:pPr>
              <w:ind w:left="196" w:hanging="191"/>
              <w:rPr>
                <w:rFonts w:cstheme="minorHAnsi"/>
                <w:sz w:val="18"/>
                <w:szCs w:val="18"/>
              </w:rPr>
            </w:pPr>
            <w:r w:rsidRPr="0021193B">
              <w:rPr>
                <w:rFonts w:cstheme="minorHAnsi"/>
                <w:color w:val="000000"/>
                <w:sz w:val="18"/>
                <w:szCs w:val="18"/>
              </w:rPr>
              <w:t>- Menunjuk konsultan atau menghire expert untuk membantu penyusunan dokumen tender</w:t>
            </w:r>
            <w:r w:rsidRPr="0021193B">
              <w:rPr>
                <w:rFonts w:cstheme="minorHAnsi"/>
                <w:color w:val="000000"/>
                <w:sz w:val="18"/>
                <w:szCs w:val="18"/>
              </w:rPr>
              <w:br/>
              <w:t>- Berkoordinasi secara intens dengan pihak-pihak terkait untuk memperoleh perizinan eksternal</w:t>
            </w:r>
          </w:p>
        </w:tc>
        <w:tc>
          <w:tcPr>
            <w:tcW w:w="283" w:type="dxa"/>
          </w:tcPr>
          <w:p w14:paraId="7A35CBE7" w14:textId="15923183" w:rsidR="0031709E" w:rsidRDefault="0031709E" w:rsidP="0031709E">
            <w:pPr>
              <w:jc w:val="center"/>
              <w:rPr>
                <w:rFonts w:cstheme="minorHAnsi"/>
                <w:sz w:val="18"/>
                <w:szCs w:val="18"/>
              </w:rPr>
            </w:pPr>
            <w:r>
              <w:rPr>
                <w:rFonts w:cstheme="minorHAnsi"/>
                <w:sz w:val="18"/>
                <w:szCs w:val="18"/>
              </w:rPr>
              <w:t>3</w:t>
            </w:r>
          </w:p>
        </w:tc>
        <w:tc>
          <w:tcPr>
            <w:tcW w:w="284" w:type="dxa"/>
          </w:tcPr>
          <w:p w14:paraId="7CDC4E0E" w14:textId="24823E64" w:rsidR="0031709E" w:rsidRDefault="0031709E" w:rsidP="0031709E">
            <w:pPr>
              <w:jc w:val="center"/>
              <w:rPr>
                <w:rFonts w:cstheme="minorHAnsi"/>
                <w:sz w:val="18"/>
                <w:szCs w:val="18"/>
              </w:rPr>
            </w:pPr>
            <w:r>
              <w:rPr>
                <w:rFonts w:cstheme="minorHAnsi"/>
                <w:sz w:val="18"/>
                <w:szCs w:val="18"/>
              </w:rPr>
              <w:t>4</w:t>
            </w:r>
          </w:p>
        </w:tc>
        <w:tc>
          <w:tcPr>
            <w:tcW w:w="567" w:type="dxa"/>
          </w:tcPr>
          <w:p w14:paraId="2AAB7A14" w14:textId="33A046F7" w:rsidR="0031709E" w:rsidRDefault="0031709E" w:rsidP="0031709E">
            <w:pPr>
              <w:jc w:val="center"/>
              <w:rPr>
                <w:rFonts w:cstheme="minorHAnsi"/>
                <w:sz w:val="18"/>
                <w:szCs w:val="18"/>
              </w:rPr>
            </w:pPr>
            <w:r>
              <w:rPr>
                <w:rFonts w:cstheme="minorHAnsi"/>
                <w:sz w:val="18"/>
                <w:szCs w:val="18"/>
              </w:rPr>
              <w:t>12</w:t>
            </w:r>
          </w:p>
        </w:tc>
        <w:tc>
          <w:tcPr>
            <w:tcW w:w="1446" w:type="dxa"/>
          </w:tcPr>
          <w:p w14:paraId="0F772903" w14:textId="26CF33E5" w:rsidR="0031709E" w:rsidRPr="00273F78" w:rsidRDefault="0031709E" w:rsidP="0031709E">
            <w:pPr>
              <w:rPr>
                <w:rFonts w:cstheme="minorHAnsi"/>
                <w:sz w:val="18"/>
                <w:szCs w:val="18"/>
                <w:lang w:val="id-ID"/>
              </w:rPr>
            </w:pPr>
            <w:r w:rsidRPr="00273F78">
              <w:rPr>
                <w:rFonts w:cstheme="minorHAnsi"/>
                <w:sz w:val="18"/>
                <w:szCs w:val="18"/>
                <w:lang w:val="id-ID"/>
              </w:rPr>
              <w:t>SVP Pengembangan dan Tim Proyek Terkait</w:t>
            </w:r>
          </w:p>
        </w:tc>
      </w:tr>
    </w:tbl>
    <w:p w14:paraId="4BBAE1CB" w14:textId="77777777" w:rsidR="003B106C" w:rsidRPr="009161A8" w:rsidRDefault="003B106C" w:rsidP="009161A8">
      <w:pPr>
        <w:spacing w:after="0"/>
        <w:rPr>
          <w:rFonts w:cstheme="minorHAnsi"/>
          <w:b/>
          <w:lang w:val="id-ID"/>
        </w:rPr>
      </w:pPr>
    </w:p>
    <w:p w14:paraId="028D2D39" w14:textId="39399CAC"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6E1ABD">
        <w:rPr>
          <w:rFonts w:cstheme="minorHAnsi"/>
          <w:b/>
        </w:rPr>
        <w:t>PENGEMBANGAN</w:t>
      </w:r>
    </w:p>
    <w:tbl>
      <w:tblPr>
        <w:tblStyle w:val="TableGrid"/>
        <w:tblW w:w="13410" w:type="dxa"/>
        <w:tblInd w:w="-95" w:type="dxa"/>
        <w:tblLook w:val="04A0" w:firstRow="1" w:lastRow="0" w:firstColumn="1" w:lastColumn="0" w:noHBand="0" w:noVBand="1"/>
      </w:tblPr>
      <w:tblGrid>
        <w:gridCol w:w="1606"/>
        <w:gridCol w:w="1646"/>
        <w:gridCol w:w="1864"/>
        <w:gridCol w:w="1867"/>
        <w:gridCol w:w="317"/>
        <w:gridCol w:w="312"/>
        <w:gridCol w:w="496"/>
        <w:gridCol w:w="2525"/>
        <w:gridCol w:w="317"/>
        <w:gridCol w:w="312"/>
        <w:gridCol w:w="481"/>
        <w:gridCol w:w="1667"/>
      </w:tblGrid>
      <w:tr w:rsidR="00F0103B" w:rsidRPr="00116C03" w14:paraId="1C91DB61" w14:textId="77777777" w:rsidTr="009E035A">
        <w:trPr>
          <w:tblHeader/>
        </w:trPr>
        <w:tc>
          <w:tcPr>
            <w:tcW w:w="1606"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646"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64"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867"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17"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6"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525"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17"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67"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F0103B" w:rsidRPr="00116C03" w14:paraId="58669D61" w14:textId="77777777" w:rsidTr="00F0103B">
        <w:tc>
          <w:tcPr>
            <w:tcW w:w="1606" w:type="dxa"/>
          </w:tcPr>
          <w:p w14:paraId="2299CFFD" w14:textId="33EAFC89" w:rsidR="00F0103B" w:rsidRPr="009E035A" w:rsidRDefault="00F0103B" w:rsidP="00F0103B">
            <w:pPr>
              <w:rPr>
                <w:rFonts w:cstheme="minorHAnsi"/>
                <w:sz w:val="18"/>
                <w:szCs w:val="18"/>
                <w:lang w:val="id-ID"/>
              </w:rPr>
            </w:pPr>
            <w:r w:rsidRPr="009E035A">
              <w:rPr>
                <w:rFonts w:ascii="Calibri" w:hAnsi="Calibri" w:cs="Calibri"/>
                <w:color w:val="000000"/>
                <w:sz w:val="18"/>
                <w:szCs w:val="18"/>
              </w:rPr>
              <w:t>Komp Pengembangan</w:t>
            </w:r>
          </w:p>
        </w:tc>
        <w:tc>
          <w:tcPr>
            <w:tcW w:w="1646" w:type="dxa"/>
          </w:tcPr>
          <w:p w14:paraId="01CCD5C9" w14:textId="1E636F11" w:rsidR="00F0103B" w:rsidRPr="009E035A" w:rsidRDefault="00F0103B" w:rsidP="00F0103B">
            <w:pPr>
              <w:rPr>
                <w:rFonts w:cstheme="minorHAnsi"/>
                <w:color w:val="000000"/>
                <w:sz w:val="18"/>
                <w:szCs w:val="18"/>
              </w:rPr>
            </w:pPr>
            <w:r w:rsidRPr="009E035A">
              <w:rPr>
                <w:rFonts w:ascii="Calibri" w:hAnsi="Calibri" w:cs="Calibri"/>
                <w:color w:val="000000"/>
                <w:sz w:val="18"/>
                <w:szCs w:val="18"/>
              </w:rPr>
              <w:t>Realisasi anggaran investasi pengembangan sesuai RKAP 2022 tidak tercapai, perizinan investasi/terkait lainnya tidak diperoleh</w:t>
            </w:r>
          </w:p>
        </w:tc>
        <w:tc>
          <w:tcPr>
            <w:tcW w:w="1864" w:type="dxa"/>
          </w:tcPr>
          <w:p w14:paraId="2A322E54" w14:textId="228CB090"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Belum diperolehnya izin prinsip pelaksanaan dari Pemegang Saham / Dewan Komisaris, Retender proyek karena biaya penawaran calon kontraktor (bidder) di atas OE, Perubahan ruang lingkup/konsep proyek dan skema tender, belum adanya kepastian serapan produk pengembangan</w:t>
            </w:r>
          </w:p>
        </w:tc>
        <w:tc>
          <w:tcPr>
            <w:tcW w:w="1867" w:type="dxa"/>
          </w:tcPr>
          <w:p w14:paraId="622809BC" w14:textId="42336404"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realisasi anggaran tidak tercapai 100%, Kehilangan pendapatan dari item investasi pengembangan diluar bisnis utama Perusahaan, persiapan dan pelaksanaan item investasi mengalami keterlambatan dari target waktu yang telah ditetapkan</w:t>
            </w:r>
          </w:p>
        </w:tc>
        <w:tc>
          <w:tcPr>
            <w:tcW w:w="317" w:type="dxa"/>
          </w:tcPr>
          <w:p w14:paraId="350A4B23" w14:textId="705B4133"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4</w:t>
            </w:r>
          </w:p>
        </w:tc>
        <w:tc>
          <w:tcPr>
            <w:tcW w:w="312" w:type="dxa"/>
          </w:tcPr>
          <w:p w14:paraId="66F14F62" w14:textId="77E12375"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4</w:t>
            </w:r>
          </w:p>
        </w:tc>
        <w:tc>
          <w:tcPr>
            <w:tcW w:w="496" w:type="dxa"/>
          </w:tcPr>
          <w:p w14:paraId="527F625A" w14:textId="131A28EE"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16</w:t>
            </w:r>
          </w:p>
        </w:tc>
        <w:tc>
          <w:tcPr>
            <w:tcW w:w="2525" w:type="dxa"/>
          </w:tcPr>
          <w:p w14:paraId="7BED0B48" w14:textId="171ED0CC" w:rsidR="00F0103B" w:rsidRPr="009E035A" w:rsidRDefault="00F0103B" w:rsidP="00F0103B">
            <w:pPr>
              <w:rPr>
                <w:rFonts w:cstheme="minorHAnsi"/>
                <w:color w:val="000000"/>
                <w:sz w:val="18"/>
                <w:szCs w:val="18"/>
              </w:rPr>
            </w:pPr>
            <w:r w:rsidRPr="009E035A">
              <w:rPr>
                <w:rFonts w:ascii="Calibri" w:hAnsi="Calibri" w:cs="Calibri"/>
                <w:color w:val="000000"/>
                <w:sz w:val="18"/>
                <w:szCs w:val="18"/>
              </w:rPr>
              <w:t xml:space="preserve">1. Memasukkan item pembahasan progress investasi pengembangan dalam monitoring bulanan perusahaan, Melaporkan progress investasi pengembangan ke Pemegang Saham dan Dewan Komisaris, </w:t>
            </w:r>
          </w:p>
        </w:tc>
        <w:tc>
          <w:tcPr>
            <w:tcW w:w="317" w:type="dxa"/>
          </w:tcPr>
          <w:p w14:paraId="4FD6BB45" w14:textId="2730A7D7"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4</w:t>
            </w:r>
          </w:p>
        </w:tc>
        <w:tc>
          <w:tcPr>
            <w:tcW w:w="312" w:type="dxa"/>
          </w:tcPr>
          <w:p w14:paraId="7BDB387B" w14:textId="10A3A678"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3</w:t>
            </w:r>
          </w:p>
        </w:tc>
        <w:tc>
          <w:tcPr>
            <w:tcW w:w="481" w:type="dxa"/>
          </w:tcPr>
          <w:p w14:paraId="2412AE89" w14:textId="71360862"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12</w:t>
            </w:r>
          </w:p>
        </w:tc>
        <w:tc>
          <w:tcPr>
            <w:tcW w:w="1667" w:type="dxa"/>
          </w:tcPr>
          <w:p w14:paraId="7BBE8E50" w14:textId="1E0A3DBF" w:rsidR="00F0103B" w:rsidRPr="006E1ABD" w:rsidRDefault="00F0103B" w:rsidP="00F0103B">
            <w:pPr>
              <w:rPr>
                <w:rFonts w:cstheme="minorHAnsi"/>
                <w:color w:val="000000"/>
                <w:sz w:val="18"/>
                <w:szCs w:val="18"/>
                <w:lang w:val="id-ID"/>
              </w:rPr>
            </w:pPr>
            <w:r w:rsidRPr="00F0103B">
              <w:rPr>
                <w:rFonts w:cstheme="minorHAnsi"/>
                <w:color w:val="000000"/>
                <w:sz w:val="18"/>
                <w:szCs w:val="18"/>
                <w:lang w:val="id-ID"/>
              </w:rPr>
              <w:t>Komp. Pengembangan dan Tim Persiapan Proyek Terkait</w:t>
            </w:r>
          </w:p>
        </w:tc>
      </w:tr>
      <w:tr w:rsidR="00F0103B" w:rsidRPr="00116C03" w14:paraId="660796C8" w14:textId="77777777" w:rsidTr="00F0103B">
        <w:tc>
          <w:tcPr>
            <w:tcW w:w="1606" w:type="dxa"/>
          </w:tcPr>
          <w:p w14:paraId="53FAF83F" w14:textId="58E6E43E" w:rsidR="00F0103B" w:rsidRPr="009E035A" w:rsidRDefault="00F0103B" w:rsidP="00F0103B">
            <w:pPr>
              <w:rPr>
                <w:rFonts w:cstheme="minorHAnsi"/>
                <w:sz w:val="18"/>
                <w:szCs w:val="18"/>
                <w:lang w:val="id-ID"/>
              </w:rPr>
            </w:pPr>
            <w:r w:rsidRPr="009E035A">
              <w:rPr>
                <w:rFonts w:ascii="Calibri" w:hAnsi="Calibri" w:cs="Calibri"/>
                <w:color w:val="000000"/>
                <w:sz w:val="18"/>
                <w:szCs w:val="18"/>
              </w:rPr>
              <w:t>Komp Pengembangan</w:t>
            </w:r>
          </w:p>
        </w:tc>
        <w:tc>
          <w:tcPr>
            <w:tcW w:w="1646" w:type="dxa"/>
          </w:tcPr>
          <w:p w14:paraId="5E125B3B" w14:textId="67A8B21F" w:rsidR="00F0103B" w:rsidRPr="009E035A" w:rsidRDefault="00F0103B" w:rsidP="00F0103B">
            <w:pPr>
              <w:rPr>
                <w:rFonts w:cstheme="minorHAnsi"/>
                <w:color w:val="000000"/>
                <w:sz w:val="18"/>
                <w:szCs w:val="18"/>
              </w:rPr>
            </w:pPr>
            <w:r w:rsidRPr="009E035A">
              <w:rPr>
                <w:rFonts w:ascii="Calibri" w:hAnsi="Calibri" w:cs="Calibri"/>
                <w:color w:val="000000"/>
                <w:sz w:val="18"/>
                <w:szCs w:val="18"/>
              </w:rPr>
              <w:t xml:space="preserve">Project management dan performance </w:t>
            </w:r>
            <w:r w:rsidRPr="009E035A">
              <w:rPr>
                <w:rFonts w:ascii="Calibri" w:hAnsi="Calibri" w:cs="Calibri"/>
                <w:color w:val="000000"/>
                <w:sz w:val="18"/>
                <w:szCs w:val="18"/>
              </w:rPr>
              <w:lastRenderedPageBreak/>
              <w:t xml:space="preserve">Kontraktor buruk sehingga progress proyek mengalami keterlambatan dari target waktu yang telah disepakati, Kualitas proyek tidak sesuai dengan Project Specification </w:t>
            </w:r>
          </w:p>
        </w:tc>
        <w:tc>
          <w:tcPr>
            <w:tcW w:w="1864" w:type="dxa"/>
          </w:tcPr>
          <w:p w14:paraId="0142D82E" w14:textId="0A5E44FB"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lastRenderedPageBreak/>
              <w:t xml:space="preserve">Project management dan performance Kontraktor kurang </w:t>
            </w:r>
            <w:r w:rsidRPr="009E035A">
              <w:rPr>
                <w:rFonts w:ascii="Calibri" w:hAnsi="Calibri" w:cs="Calibri"/>
                <w:color w:val="000000"/>
                <w:sz w:val="18"/>
                <w:szCs w:val="18"/>
              </w:rPr>
              <w:lastRenderedPageBreak/>
              <w:t>perform, Kedatangan equipment terlambat, Pandemi Covid-19</w:t>
            </w:r>
          </w:p>
        </w:tc>
        <w:tc>
          <w:tcPr>
            <w:tcW w:w="1867" w:type="dxa"/>
          </w:tcPr>
          <w:p w14:paraId="7C6C05D8" w14:textId="4890BE3A"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lastRenderedPageBreak/>
              <w:t xml:space="preserve"> kenaikan biaya OCC Proyek, keterlambatan proyek </w:t>
            </w:r>
            <w:r w:rsidRPr="009E035A">
              <w:rPr>
                <w:rFonts w:ascii="Calibri" w:hAnsi="Calibri" w:cs="Calibri"/>
                <w:color w:val="000000"/>
                <w:sz w:val="18"/>
                <w:szCs w:val="18"/>
              </w:rPr>
              <w:lastRenderedPageBreak/>
              <w:t xml:space="preserve">menyebabkan proyek terkait lainnya menjadi terhambat seperti Penyiapan Lahan Industri dan Pembangunan gudang serta kehilangan potensi pendapatan </w:t>
            </w:r>
          </w:p>
        </w:tc>
        <w:tc>
          <w:tcPr>
            <w:tcW w:w="317" w:type="dxa"/>
          </w:tcPr>
          <w:p w14:paraId="572924F5" w14:textId="6DA0FBD0"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lastRenderedPageBreak/>
              <w:t>4</w:t>
            </w:r>
          </w:p>
        </w:tc>
        <w:tc>
          <w:tcPr>
            <w:tcW w:w="312" w:type="dxa"/>
          </w:tcPr>
          <w:p w14:paraId="607BA930" w14:textId="53E95418"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4</w:t>
            </w:r>
          </w:p>
        </w:tc>
        <w:tc>
          <w:tcPr>
            <w:tcW w:w="496" w:type="dxa"/>
          </w:tcPr>
          <w:p w14:paraId="03167CA5" w14:textId="394C0E89"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16</w:t>
            </w:r>
          </w:p>
        </w:tc>
        <w:tc>
          <w:tcPr>
            <w:tcW w:w="2525" w:type="dxa"/>
          </w:tcPr>
          <w:p w14:paraId="10B87021" w14:textId="143CDDAE" w:rsidR="00F0103B" w:rsidRPr="009E035A" w:rsidRDefault="00F0103B" w:rsidP="00F0103B">
            <w:pPr>
              <w:rPr>
                <w:rFonts w:cstheme="minorHAnsi"/>
                <w:color w:val="000000"/>
                <w:sz w:val="18"/>
                <w:szCs w:val="18"/>
                <w:lang w:val="id-ID"/>
              </w:rPr>
            </w:pPr>
            <w:r w:rsidRPr="009E035A">
              <w:rPr>
                <w:rFonts w:ascii="Calibri" w:hAnsi="Calibri" w:cs="Calibri"/>
                <w:color w:val="000000"/>
                <w:sz w:val="18"/>
                <w:szCs w:val="18"/>
              </w:rPr>
              <w:t xml:space="preserve">1. Monitoring bulanan perusahaan progress investasi pengembangan dengan BOD, </w:t>
            </w:r>
          </w:p>
        </w:tc>
        <w:tc>
          <w:tcPr>
            <w:tcW w:w="317" w:type="dxa"/>
          </w:tcPr>
          <w:p w14:paraId="0EB25F96" w14:textId="40EC79AF"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3</w:t>
            </w:r>
          </w:p>
        </w:tc>
        <w:tc>
          <w:tcPr>
            <w:tcW w:w="312" w:type="dxa"/>
          </w:tcPr>
          <w:p w14:paraId="6C09AD72" w14:textId="4B04FF92"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4</w:t>
            </w:r>
          </w:p>
        </w:tc>
        <w:tc>
          <w:tcPr>
            <w:tcW w:w="481" w:type="dxa"/>
          </w:tcPr>
          <w:p w14:paraId="4A4FD1D8" w14:textId="19CD6B71" w:rsidR="00F0103B" w:rsidRPr="00F0103B" w:rsidRDefault="00F0103B" w:rsidP="00F0103B">
            <w:pPr>
              <w:rPr>
                <w:rFonts w:cstheme="minorHAnsi"/>
                <w:color w:val="000000"/>
                <w:sz w:val="18"/>
                <w:szCs w:val="18"/>
                <w:lang w:val="id-ID"/>
              </w:rPr>
            </w:pPr>
            <w:r w:rsidRPr="00F0103B">
              <w:rPr>
                <w:rFonts w:ascii="Calibri" w:hAnsi="Calibri" w:cs="Calibri"/>
                <w:color w:val="000000"/>
                <w:sz w:val="18"/>
                <w:szCs w:val="18"/>
              </w:rPr>
              <w:t>12</w:t>
            </w:r>
          </w:p>
        </w:tc>
        <w:tc>
          <w:tcPr>
            <w:tcW w:w="1667" w:type="dxa"/>
          </w:tcPr>
          <w:p w14:paraId="733226CE" w14:textId="4B805A17" w:rsidR="00F0103B" w:rsidRPr="006E1ABD" w:rsidRDefault="00F0103B" w:rsidP="00F0103B">
            <w:pPr>
              <w:rPr>
                <w:rFonts w:cstheme="minorHAnsi"/>
                <w:color w:val="000000"/>
                <w:sz w:val="18"/>
                <w:szCs w:val="18"/>
                <w:lang w:val="id-ID"/>
              </w:rPr>
            </w:pPr>
            <w:r w:rsidRPr="00F0103B">
              <w:rPr>
                <w:rFonts w:cstheme="minorHAnsi"/>
                <w:color w:val="000000"/>
                <w:sz w:val="18"/>
                <w:szCs w:val="18"/>
                <w:lang w:val="id-ID"/>
              </w:rPr>
              <w:t xml:space="preserve">Komp. Pengembangan </w:t>
            </w:r>
            <w:r w:rsidRPr="00F0103B">
              <w:rPr>
                <w:rFonts w:cstheme="minorHAnsi"/>
                <w:color w:val="000000"/>
                <w:sz w:val="18"/>
                <w:szCs w:val="18"/>
                <w:lang w:val="id-ID"/>
              </w:rPr>
              <w:lastRenderedPageBreak/>
              <w:t>dan Tim Persiapan Proyek Terkait</w:t>
            </w:r>
          </w:p>
        </w:tc>
      </w:tr>
      <w:tr w:rsidR="001B36F8" w:rsidRPr="00116C03" w14:paraId="02C6A0B0" w14:textId="77777777" w:rsidTr="001B36F8">
        <w:tc>
          <w:tcPr>
            <w:tcW w:w="1606" w:type="dxa"/>
          </w:tcPr>
          <w:p w14:paraId="5052B069" w14:textId="79AF780A" w:rsidR="001B36F8" w:rsidRPr="001B36F8" w:rsidRDefault="001B36F8" w:rsidP="001B36F8">
            <w:pPr>
              <w:rPr>
                <w:rFonts w:ascii="Calibri" w:hAnsi="Calibri" w:cs="Calibri"/>
                <w:color w:val="000000"/>
                <w:sz w:val="18"/>
                <w:szCs w:val="18"/>
              </w:rPr>
            </w:pPr>
            <w:r w:rsidRPr="001B36F8">
              <w:rPr>
                <w:rFonts w:ascii="Calibri" w:hAnsi="Calibri" w:cs="Calibri"/>
                <w:color w:val="000000"/>
                <w:sz w:val="18"/>
                <w:szCs w:val="18"/>
              </w:rPr>
              <w:lastRenderedPageBreak/>
              <w:t>Pengembangan Korporat</w:t>
            </w:r>
          </w:p>
        </w:tc>
        <w:tc>
          <w:tcPr>
            <w:tcW w:w="1646" w:type="dxa"/>
          </w:tcPr>
          <w:p w14:paraId="0F46804B" w14:textId="528AFEC0" w:rsidR="001B36F8" w:rsidRPr="001B36F8" w:rsidRDefault="001B36F8" w:rsidP="001B36F8">
            <w:pPr>
              <w:rPr>
                <w:rFonts w:ascii="Calibri" w:hAnsi="Calibri" w:cs="Calibri"/>
                <w:color w:val="000000"/>
                <w:sz w:val="18"/>
                <w:szCs w:val="18"/>
              </w:rPr>
            </w:pPr>
            <w:r w:rsidRPr="001B36F8">
              <w:rPr>
                <w:rFonts w:ascii="Calibri" w:hAnsi="Calibri" w:cs="Calibri"/>
                <w:color w:val="000000"/>
                <w:sz w:val="18"/>
                <w:szCs w:val="18"/>
              </w:rPr>
              <w:t>Keterlambatan pelaksanaan persiapan proyek Pabrik Petrokimia Papua Barat</w:t>
            </w:r>
          </w:p>
        </w:tc>
        <w:tc>
          <w:tcPr>
            <w:tcW w:w="1864" w:type="dxa"/>
          </w:tcPr>
          <w:p w14:paraId="1EB4700D" w14:textId="0075B32C" w:rsidR="001B36F8" w:rsidRPr="001B36F8" w:rsidRDefault="001B36F8" w:rsidP="001B36F8">
            <w:pPr>
              <w:rPr>
                <w:rFonts w:ascii="Calibri" w:hAnsi="Calibri" w:cs="Calibri"/>
                <w:color w:val="000000"/>
                <w:sz w:val="18"/>
                <w:szCs w:val="18"/>
              </w:rPr>
            </w:pPr>
            <w:r w:rsidRPr="001B36F8">
              <w:rPr>
                <w:rFonts w:ascii="Calibri" w:hAnsi="Calibri" w:cs="Calibri"/>
                <w:color w:val="000000"/>
                <w:sz w:val="18"/>
                <w:szCs w:val="18"/>
              </w:rPr>
              <w:t>Belum dilakukan penetapan lokasi Pabrik Petrokimia Papua Barat</w:t>
            </w:r>
          </w:p>
        </w:tc>
        <w:tc>
          <w:tcPr>
            <w:tcW w:w="1867" w:type="dxa"/>
          </w:tcPr>
          <w:p w14:paraId="0B3B5C0C" w14:textId="515B6C25" w:rsidR="001B36F8" w:rsidRPr="001B36F8" w:rsidRDefault="001B36F8" w:rsidP="001B36F8">
            <w:pPr>
              <w:rPr>
                <w:rFonts w:ascii="Calibri" w:hAnsi="Calibri" w:cs="Calibri"/>
                <w:color w:val="000000"/>
                <w:sz w:val="18"/>
                <w:szCs w:val="18"/>
              </w:rPr>
            </w:pPr>
            <w:r w:rsidRPr="001B36F8">
              <w:rPr>
                <w:rFonts w:ascii="Calibri" w:hAnsi="Calibri" w:cs="Calibri"/>
                <w:color w:val="000000"/>
                <w:sz w:val="18"/>
                <w:szCs w:val="18"/>
              </w:rPr>
              <w:t>Kehilangan potensi pendapatan dari penjualan produk ammonia-urea-methanol dan kenaikan biaya OCC proyek</w:t>
            </w:r>
          </w:p>
        </w:tc>
        <w:tc>
          <w:tcPr>
            <w:tcW w:w="317" w:type="dxa"/>
          </w:tcPr>
          <w:p w14:paraId="7F46EA1C" w14:textId="63C354BA" w:rsidR="001B36F8" w:rsidRPr="001B36F8" w:rsidRDefault="001B36F8" w:rsidP="001B36F8">
            <w:pPr>
              <w:rPr>
                <w:rFonts w:cstheme="minorHAnsi"/>
                <w:color w:val="000000"/>
                <w:sz w:val="18"/>
                <w:szCs w:val="18"/>
                <w:lang w:val="id-ID"/>
              </w:rPr>
            </w:pPr>
            <w:r w:rsidRPr="001B36F8">
              <w:rPr>
                <w:rFonts w:ascii="Calibri" w:hAnsi="Calibri" w:cs="Calibri"/>
                <w:color w:val="000000"/>
                <w:sz w:val="18"/>
                <w:szCs w:val="18"/>
              </w:rPr>
              <w:t>4</w:t>
            </w:r>
          </w:p>
        </w:tc>
        <w:tc>
          <w:tcPr>
            <w:tcW w:w="312" w:type="dxa"/>
          </w:tcPr>
          <w:p w14:paraId="5E902563" w14:textId="57965071" w:rsidR="001B36F8" w:rsidRPr="001B36F8" w:rsidRDefault="001B36F8" w:rsidP="001B36F8">
            <w:pPr>
              <w:rPr>
                <w:rFonts w:cstheme="minorHAnsi"/>
                <w:color w:val="000000"/>
                <w:sz w:val="18"/>
                <w:szCs w:val="18"/>
                <w:lang w:val="id-ID"/>
              </w:rPr>
            </w:pPr>
            <w:r w:rsidRPr="001B36F8">
              <w:rPr>
                <w:rFonts w:ascii="Calibri" w:hAnsi="Calibri" w:cs="Calibri"/>
                <w:color w:val="000000"/>
                <w:sz w:val="18"/>
                <w:szCs w:val="18"/>
              </w:rPr>
              <w:t>4</w:t>
            </w:r>
          </w:p>
        </w:tc>
        <w:tc>
          <w:tcPr>
            <w:tcW w:w="496" w:type="dxa"/>
          </w:tcPr>
          <w:p w14:paraId="5AF7327C" w14:textId="3C98D5F8" w:rsidR="001B36F8" w:rsidRPr="001B36F8" w:rsidRDefault="001B36F8" w:rsidP="001B36F8">
            <w:pPr>
              <w:rPr>
                <w:rFonts w:cstheme="minorHAnsi"/>
                <w:color w:val="000000"/>
                <w:sz w:val="18"/>
                <w:szCs w:val="18"/>
                <w:lang w:val="id-ID"/>
              </w:rPr>
            </w:pPr>
            <w:r w:rsidRPr="001B36F8">
              <w:rPr>
                <w:rFonts w:ascii="Calibri" w:hAnsi="Calibri" w:cs="Calibri"/>
                <w:color w:val="000000"/>
                <w:sz w:val="18"/>
                <w:szCs w:val="18"/>
              </w:rPr>
              <w:t>16</w:t>
            </w:r>
          </w:p>
        </w:tc>
        <w:tc>
          <w:tcPr>
            <w:tcW w:w="2525" w:type="dxa"/>
          </w:tcPr>
          <w:p w14:paraId="5858B1FC" w14:textId="3CA30285" w:rsidR="001B36F8" w:rsidRPr="001B36F8" w:rsidRDefault="001B36F8" w:rsidP="001B36F8">
            <w:pPr>
              <w:rPr>
                <w:rFonts w:ascii="Calibri" w:hAnsi="Calibri" w:cs="Calibri"/>
                <w:color w:val="000000"/>
                <w:sz w:val="18"/>
                <w:szCs w:val="18"/>
              </w:rPr>
            </w:pPr>
            <w:r w:rsidRPr="001B36F8">
              <w:rPr>
                <w:rFonts w:ascii="Calibri" w:hAnsi="Calibri" w:cs="Calibri"/>
                <w:color w:val="000000"/>
                <w:sz w:val="18"/>
                <w:szCs w:val="18"/>
              </w:rPr>
              <w:t xml:space="preserve">1. Memastikan aspek-aspek ekonomi, sosial, legalitas, perizinan, lingkungan dan bantuan Pemerintah clear &amp; clean, </w:t>
            </w:r>
          </w:p>
        </w:tc>
        <w:tc>
          <w:tcPr>
            <w:tcW w:w="317" w:type="dxa"/>
          </w:tcPr>
          <w:p w14:paraId="5DB102D0" w14:textId="5CF147BE" w:rsidR="001B36F8" w:rsidRPr="001B36F8" w:rsidRDefault="001B36F8" w:rsidP="001B36F8">
            <w:pPr>
              <w:jc w:val="center"/>
              <w:rPr>
                <w:rFonts w:cstheme="minorHAnsi"/>
                <w:color w:val="000000"/>
                <w:sz w:val="18"/>
                <w:szCs w:val="18"/>
                <w:lang w:val="id-ID"/>
              </w:rPr>
            </w:pPr>
            <w:r w:rsidRPr="001B36F8">
              <w:rPr>
                <w:rFonts w:ascii="Calibri" w:hAnsi="Calibri" w:cs="Calibri"/>
                <w:color w:val="000000"/>
                <w:sz w:val="18"/>
                <w:szCs w:val="18"/>
              </w:rPr>
              <w:t>3</w:t>
            </w:r>
          </w:p>
        </w:tc>
        <w:tc>
          <w:tcPr>
            <w:tcW w:w="312" w:type="dxa"/>
          </w:tcPr>
          <w:p w14:paraId="6AC5BF79" w14:textId="2F5A305F" w:rsidR="001B36F8" w:rsidRPr="001B36F8" w:rsidRDefault="001B36F8" w:rsidP="001B36F8">
            <w:pPr>
              <w:jc w:val="center"/>
              <w:rPr>
                <w:rFonts w:cstheme="minorHAnsi"/>
                <w:color w:val="000000"/>
                <w:sz w:val="18"/>
                <w:szCs w:val="18"/>
                <w:lang w:val="id-ID"/>
              </w:rPr>
            </w:pPr>
            <w:r w:rsidRPr="001B36F8">
              <w:rPr>
                <w:rFonts w:ascii="Calibri" w:hAnsi="Calibri" w:cs="Calibri"/>
                <w:color w:val="000000"/>
                <w:sz w:val="18"/>
                <w:szCs w:val="18"/>
              </w:rPr>
              <w:t>4</w:t>
            </w:r>
          </w:p>
        </w:tc>
        <w:tc>
          <w:tcPr>
            <w:tcW w:w="481" w:type="dxa"/>
          </w:tcPr>
          <w:p w14:paraId="3F4F83F6" w14:textId="31FE7904" w:rsidR="001B36F8" w:rsidRPr="001B36F8" w:rsidRDefault="001B36F8" w:rsidP="001B36F8">
            <w:pPr>
              <w:jc w:val="center"/>
              <w:rPr>
                <w:rFonts w:cstheme="minorHAnsi"/>
                <w:color w:val="000000"/>
                <w:sz w:val="18"/>
                <w:szCs w:val="18"/>
                <w:lang w:val="id-ID"/>
              </w:rPr>
            </w:pPr>
            <w:r w:rsidRPr="001B36F8">
              <w:rPr>
                <w:rFonts w:ascii="Calibri" w:hAnsi="Calibri" w:cs="Calibri"/>
                <w:color w:val="000000"/>
                <w:sz w:val="18"/>
                <w:szCs w:val="18"/>
              </w:rPr>
              <w:t>12</w:t>
            </w:r>
          </w:p>
        </w:tc>
        <w:tc>
          <w:tcPr>
            <w:tcW w:w="1667" w:type="dxa"/>
          </w:tcPr>
          <w:p w14:paraId="688649B5" w14:textId="520CDB00" w:rsidR="001B36F8" w:rsidRPr="006E1ABD" w:rsidRDefault="001B36F8" w:rsidP="001B36F8">
            <w:pPr>
              <w:rPr>
                <w:rFonts w:cstheme="minorHAnsi"/>
                <w:color w:val="000000"/>
                <w:sz w:val="18"/>
                <w:szCs w:val="18"/>
                <w:lang w:val="id-ID"/>
              </w:rPr>
            </w:pPr>
            <w:r w:rsidRPr="001B36F8">
              <w:rPr>
                <w:rFonts w:cstheme="minorHAnsi"/>
                <w:color w:val="000000"/>
                <w:sz w:val="18"/>
                <w:szCs w:val="18"/>
                <w:lang w:val="id-ID"/>
              </w:rPr>
              <w:t>Komp. Pengembangan dan Tim Persiapan Proyek Terkait</w:t>
            </w:r>
          </w:p>
        </w:tc>
      </w:tr>
    </w:tbl>
    <w:p w14:paraId="4C3070DD" w14:textId="77777777" w:rsidR="003B106C" w:rsidRPr="00116C03" w:rsidRDefault="003B106C">
      <w:pPr>
        <w:rPr>
          <w:rFonts w:cstheme="minorHAnsi"/>
          <w:b/>
        </w:rPr>
      </w:pPr>
      <w:r w:rsidRPr="00116C03">
        <w:rPr>
          <w:rFonts w:cstheme="minorHAnsi"/>
          <w:b/>
        </w:rPr>
        <w:br w:type="page"/>
      </w:r>
    </w:p>
    <w:p w14:paraId="73C5345A" w14:textId="161E1F76"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267320">
        <w:rPr>
          <w:rFonts w:cstheme="minorHAnsi"/>
          <w:b/>
          <w:sz w:val="28"/>
          <w:szCs w:val="28"/>
          <w:u w:val="single"/>
        </w:rPr>
        <w:t>2</w:t>
      </w:r>
      <w:r w:rsidR="00273F78">
        <w:rPr>
          <w:rFonts w:cstheme="minorHAnsi"/>
          <w:b/>
          <w:sz w:val="28"/>
          <w:szCs w:val="28"/>
          <w:u w:val="single"/>
        </w:rPr>
        <w:t>3</w:t>
      </w:r>
      <w:r w:rsidRPr="00116C03">
        <w:rPr>
          <w:rFonts w:cstheme="minorHAnsi"/>
          <w:b/>
          <w:sz w:val="28"/>
          <w:szCs w:val="28"/>
          <w:u w:val="single"/>
          <w:lang w:val="id-ID"/>
        </w:rPr>
        <w:t xml:space="preserve"> </w:t>
      </w:r>
    </w:p>
    <w:p w14:paraId="6F765DC0" w14:textId="73A726B3"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267320">
        <w:rPr>
          <w:rFonts w:cstheme="minorHAnsi"/>
          <w:b/>
          <w:sz w:val="28"/>
          <w:szCs w:val="28"/>
          <w:u w:val="single"/>
        </w:rPr>
        <w:t>PENGEMBANGAN</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3C435313" w:rsidR="006540AE" w:rsidRPr="00116C03" w:rsidRDefault="006540AE" w:rsidP="006540AE">
      <w:pPr>
        <w:spacing w:after="0" w:line="276" w:lineRule="auto"/>
        <w:ind w:left="9240"/>
        <w:rPr>
          <w:rFonts w:cstheme="minorHAnsi"/>
          <w:b/>
        </w:rPr>
      </w:pPr>
      <w:r w:rsidRPr="00116C03">
        <w:rPr>
          <w:rFonts w:cstheme="minorHAnsi"/>
          <w:b/>
        </w:rPr>
        <w:t xml:space="preserve">   </w:t>
      </w:r>
      <w:r w:rsidR="00273F78">
        <w:rPr>
          <w:rFonts w:cstheme="minorHAnsi"/>
          <w:b/>
        </w:rPr>
        <w:t xml:space="preserve">     </w:t>
      </w: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1D92B986" w:rsidR="00F74350" w:rsidRPr="00267320" w:rsidRDefault="006540AE" w:rsidP="007F2A40">
      <w:pPr>
        <w:spacing w:after="0" w:line="276" w:lineRule="auto"/>
        <w:ind w:left="-180"/>
        <w:rPr>
          <w:rFonts w:cstheme="minorHAnsi"/>
          <w:b/>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267320">
        <w:rPr>
          <w:rFonts w:cstheme="minorHAnsi"/>
          <w:b/>
          <w:lang w:val="id-ID"/>
        </w:rPr>
        <w:tab/>
      </w:r>
      <w:r w:rsidR="00116C03" w:rsidRPr="00116C03">
        <w:rPr>
          <w:rFonts w:cstheme="minorHAnsi"/>
          <w:b/>
        </w:rPr>
        <w:t>SVP</w:t>
      </w:r>
      <w:r w:rsidRPr="00116C03">
        <w:rPr>
          <w:rFonts w:cstheme="minorHAnsi"/>
          <w:b/>
          <w:lang w:val="id-ID"/>
        </w:rPr>
        <w:t xml:space="preserve"> </w:t>
      </w:r>
      <w:r w:rsidR="00267320">
        <w:rPr>
          <w:rFonts w:cstheme="minorHAnsi"/>
          <w:b/>
        </w:rPr>
        <w:t>PENGEMBANGAN</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12456" w14:textId="77777777" w:rsidR="00E01D1F" w:rsidRDefault="00E01D1F" w:rsidP="00D5167F">
      <w:pPr>
        <w:spacing w:after="0" w:line="240" w:lineRule="auto"/>
      </w:pPr>
      <w:r>
        <w:separator/>
      </w:r>
    </w:p>
  </w:endnote>
  <w:endnote w:type="continuationSeparator" w:id="0">
    <w:p w14:paraId="6B9ACD45" w14:textId="77777777" w:rsidR="00E01D1F" w:rsidRDefault="00E01D1F"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575D6322"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172BEE">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77ADE4E2"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172BEE">
      <w:rPr>
        <w:noProof/>
      </w:rPr>
      <w:t>6</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C9C4" w14:textId="77777777" w:rsidR="00E01D1F" w:rsidRDefault="00E01D1F" w:rsidP="00D5167F">
      <w:pPr>
        <w:spacing w:after="0" w:line="240" w:lineRule="auto"/>
      </w:pPr>
      <w:r>
        <w:separator/>
      </w:r>
    </w:p>
  </w:footnote>
  <w:footnote w:type="continuationSeparator" w:id="0">
    <w:p w14:paraId="3D8DB323" w14:textId="77777777" w:rsidR="00E01D1F" w:rsidRDefault="00E01D1F"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1F148E5F"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B94DFD">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468177CD"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B82228">
      <w:rPr>
        <w:sz w:val="18"/>
      </w:rPr>
      <w:t>2</w:t>
    </w:r>
    <w:r w:rsidR="00B94DFD">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DE4778"/>
    <w:multiLevelType w:val="hybridMultilevel"/>
    <w:tmpl w:val="60E499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0D749EF"/>
    <w:multiLevelType w:val="hybridMultilevel"/>
    <w:tmpl w:val="34F88A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C90EBC"/>
    <w:multiLevelType w:val="hybridMultilevel"/>
    <w:tmpl w:val="2346A1D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950C45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17402"/>
    <w:multiLevelType w:val="hybridMultilevel"/>
    <w:tmpl w:val="66786F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4DD601F"/>
    <w:multiLevelType w:val="hybridMultilevel"/>
    <w:tmpl w:val="A42836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16A88"/>
    <w:multiLevelType w:val="hybridMultilevel"/>
    <w:tmpl w:val="5846E418"/>
    <w:lvl w:ilvl="0" w:tplc="883C1012">
      <w:start w:val="1"/>
      <w:numFmt w:val="bullet"/>
      <w:lvlText w:val="-"/>
      <w:lvlJc w:val="left"/>
      <w:pPr>
        <w:ind w:left="720" w:hanging="360"/>
      </w:pPr>
      <w:rPr>
        <w:rFonts w:ascii="Calibri" w:eastAsia="Times New Roman"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F562F57"/>
    <w:multiLevelType w:val="hybridMultilevel"/>
    <w:tmpl w:val="AF76B6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7C6B7F"/>
    <w:multiLevelType w:val="hybridMultilevel"/>
    <w:tmpl w:val="870A0B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F2C5C"/>
    <w:multiLevelType w:val="hybridMultilevel"/>
    <w:tmpl w:val="201EA96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9FE1319"/>
    <w:multiLevelType w:val="hybridMultilevel"/>
    <w:tmpl w:val="49584D36"/>
    <w:lvl w:ilvl="0" w:tplc="883C1012">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9DC4BAD"/>
    <w:multiLevelType w:val="hybridMultilevel"/>
    <w:tmpl w:val="01D005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1">
      <w:start w:val="1"/>
      <w:numFmt w:val="bullet"/>
      <w:lvlText w:val=""/>
      <w:lvlJc w:val="left"/>
      <w:pPr>
        <w:ind w:left="2160" w:hanging="360"/>
      </w:pPr>
      <w:rPr>
        <w:rFonts w:ascii="Symbol" w:hAnsi="Symbol"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31"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5197035">
    <w:abstractNumId w:val="14"/>
  </w:num>
  <w:num w:numId="2" w16cid:durableId="1734354450">
    <w:abstractNumId w:val="4"/>
  </w:num>
  <w:num w:numId="3" w16cid:durableId="1847553414">
    <w:abstractNumId w:val="1"/>
  </w:num>
  <w:num w:numId="4" w16cid:durableId="2089383816">
    <w:abstractNumId w:val="30"/>
  </w:num>
  <w:num w:numId="5" w16cid:durableId="657198334">
    <w:abstractNumId w:val="25"/>
  </w:num>
  <w:num w:numId="6" w16cid:durableId="1329019584">
    <w:abstractNumId w:val="29"/>
  </w:num>
  <w:num w:numId="7" w16cid:durableId="1920864688">
    <w:abstractNumId w:val="11"/>
  </w:num>
  <w:num w:numId="8" w16cid:durableId="1331639076">
    <w:abstractNumId w:val="20"/>
  </w:num>
  <w:num w:numId="9" w16cid:durableId="772818887">
    <w:abstractNumId w:val="19"/>
  </w:num>
  <w:num w:numId="10" w16cid:durableId="731462220">
    <w:abstractNumId w:val="31"/>
  </w:num>
  <w:num w:numId="11" w16cid:durableId="456267022">
    <w:abstractNumId w:val="17"/>
  </w:num>
  <w:num w:numId="12" w16cid:durableId="1160343060">
    <w:abstractNumId w:val="9"/>
  </w:num>
  <w:num w:numId="13" w16cid:durableId="1174303519">
    <w:abstractNumId w:val="26"/>
  </w:num>
  <w:num w:numId="14" w16cid:durableId="464856564">
    <w:abstractNumId w:val="10"/>
  </w:num>
  <w:num w:numId="15" w16cid:durableId="1505247422">
    <w:abstractNumId w:val="15"/>
  </w:num>
  <w:num w:numId="16" w16cid:durableId="1715229645">
    <w:abstractNumId w:val="18"/>
  </w:num>
  <w:num w:numId="17" w16cid:durableId="2068868707">
    <w:abstractNumId w:val="0"/>
  </w:num>
  <w:num w:numId="18" w16cid:durableId="2061247490">
    <w:abstractNumId w:val="22"/>
  </w:num>
  <w:num w:numId="19" w16cid:durableId="1456749276">
    <w:abstractNumId w:val="24"/>
  </w:num>
  <w:num w:numId="20" w16cid:durableId="582953490">
    <w:abstractNumId w:val="6"/>
  </w:num>
  <w:num w:numId="21" w16cid:durableId="328825287">
    <w:abstractNumId w:val="7"/>
  </w:num>
  <w:num w:numId="22" w16cid:durableId="1093862156">
    <w:abstractNumId w:val="27"/>
  </w:num>
  <w:num w:numId="23" w16cid:durableId="1506628345">
    <w:abstractNumId w:val="8"/>
  </w:num>
  <w:num w:numId="24" w16cid:durableId="1465999196">
    <w:abstractNumId w:val="3"/>
  </w:num>
  <w:num w:numId="25" w16cid:durableId="2083284823">
    <w:abstractNumId w:val="21"/>
  </w:num>
  <w:num w:numId="26" w16cid:durableId="26613492">
    <w:abstractNumId w:val="16"/>
  </w:num>
  <w:num w:numId="27" w16cid:durableId="249580396">
    <w:abstractNumId w:val="5"/>
  </w:num>
  <w:num w:numId="28" w16cid:durableId="214509060">
    <w:abstractNumId w:val="13"/>
  </w:num>
  <w:num w:numId="29" w16cid:durableId="1872720134">
    <w:abstractNumId w:val="2"/>
  </w:num>
  <w:num w:numId="30" w16cid:durableId="1580170087">
    <w:abstractNumId w:val="28"/>
  </w:num>
  <w:num w:numId="31" w16cid:durableId="1710841178">
    <w:abstractNumId w:val="12"/>
  </w:num>
  <w:num w:numId="32" w16cid:durableId="17678425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9648B"/>
    <w:rsid w:val="000C0B8D"/>
    <w:rsid w:val="000C10DF"/>
    <w:rsid w:val="000C3E3C"/>
    <w:rsid w:val="000C3F85"/>
    <w:rsid w:val="00116C03"/>
    <w:rsid w:val="00146A03"/>
    <w:rsid w:val="00161ABC"/>
    <w:rsid w:val="00172BEE"/>
    <w:rsid w:val="00173956"/>
    <w:rsid w:val="00180CA4"/>
    <w:rsid w:val="00181B90"/>
    <w:rsid w:val="001B36F8"/>
    <w:rsid w:val="00203608"/>
    <w:rsid w:val="0021193B"/>
    <w:rsid w:val="00231F27"/>
    <w:rsid w:val="00250B9D"/>
    <w:rsid w:val="002541A3"/>
    <w:rsid w:val="00260E44"/>
    <w:rsid w:val="00267320"/>
    <w:rsid w:val="00273F78"/>
    <w:rsid w:val="002978D3"/>
    <w:rsid w:val="002A7CD5"/>
    <w:rsid w:val="002B06C0"/>
    <w:rsid w:val="002F1A01"/>
    <w:rsid w:val="0031709E"/>
    <w:rsid w:val="0032266D"/>
    <w:rsid w:val="00327555"/>
    <w:rsid w:val="003503E7"/>
    <w:rsid w:val="00356D82"/>
    <w:rsid w:val="003928FE"/>
    <w:rsid w:val="003B106C"/>
    <w:rsid w:val="003D12C9"/>
    <w:rsid w:val="003F57B1"/>
    <w:rsid w:val="00406FA8"/>
    <w:rsid w:val="00407B99"/>
    <w:rsid w:val="0041432B"/>
    <w:rsid w:val="00424F24"/>
    <w:rsid w:val="00440635"/>
    <w:rsid w:val="0045184B"/>
    <w:rsid w:val="00453D3A"/>
    <w:rsid w:val="004A0FF6"/>
    <w:rsid w:val="004B0E1D"/>
    <w:rsid w:val="004F5EA4"/>
    <w:rsid w:val="00532AFE"/>
    <w:rsid w:val="0056481B"/>
    <w:rsid w:val="00577F98"/>
    <w:rsid w:val="005B4C63"/>
    <w:rsid w:val="0062491D"/>
    <w:rsid w:val="00650578"/>
    <w:rsid w:val="006540AE"/>
    <w:rsid w:val="006C22F8"/>
    <w:rsid w:val="006E0C0A"/>
    <w:rsid w:val="006E1ABD"/>
    <w:rsid w:val="006E3EBC"/>
    <w:rsid w:val="006F08F0"/>
    <w:rsid w:val="006F3835"/>
    <w:rsid w:val="00705E37"/>
    <w:rsid w:val="00714C2A"/>
    <w:rsid w:val="00763468"/>
    <w:rsid w:val="00771E1C"/>
    <w:rsid w:val="007A0AAE"/>
    <w:rsid w:val="007F2A40"/>
    <w:rsid w:val="007F4DF3"/>
    <w:rsid w:val="00802ACF"/>
    <w:rsid w:val="008F4F25"/>
    <w:rsid w:val="009161A8"/>
    <w:rsid w:val="009A37A1"/>
    <w:rsid w:val="009E035A"/>
    <w:rsid w:val="009F2E01"/>
    <w:rsid w:val="00A54843"/>
    <w:rsid w:val="00A64506"/>
    <w:rsid w:val="00A84909"/>
    <w:rsid w:val="00AB21E0"/>
    <w:rsid w:val="00AB2694"/>
    <w:rsid w:val="00AD60EF"/>
    <w:rsid w:val="00B105B5"/>
    <w:rsid w:val="00B21FBB"/>
    <w:rsid w:val="00B82228"/>
    <w:rsid w:val="00B94DFD"/>
    <w:rsid w:val="00BD0692"/>
    <w:rsid w:val="00BD4870"/>
    <w:rsid w:val="00BD62BE"/>
    <w:rsid w:val="00BD6911"/>
    <w:rsid w:val="00C13A83"/>
    <w:rsid w:val="00C5035E"/>
    <w:rsid w:val="00C8482D"/>
    <w:rsid w:val="00CA5FD2"/>
    <w:rsid w:val="00CC7345"/>
    <w:rsid w:val="00CD4931"/>
    <w:rsid w:val="00CF0631"/>
    <w:rsid w:val="00D046BB"/>
    <w:rsid w:val="00D463EF"/>
    <w:rsid w:val="00D5167F"/>
    <w:rsid w:val="00DC07DB"/>
    <w:rsid w:val="00DC2EBE"/>
    <w:rsid w:val="00DE3ADD"/>
    <w:rsid w:val="00E01D1F"/>
    <w:rsid w:val="00E12025"/>
    <w:rsid w:val="00E60D13"/>
    <w:rsid w:val="00E71122"/>
    <w:rsid w:val="00E961D8"/>
    <w:rsid w:val="00EB3719"/>
    <w:rsid w:val="00EC7115"/>
    <w:rsid w:val="00ED4F37"/>
    <w:rsid w:val="00F0103B"/>
    <w:rsid w:val="00F32E45"/>
    <w:rsid w:val="00F347A4"/>
    <w:rsid w:val="00F36714"/>
    <w:rsid w:val="00F456CD"/>
    <w:rsid w:val="00F72DBE"/>
    <w:rsid w:val="00F74350"/>
    <w:rsid w:val="00F751EC"/>
    <w:rsid w:val="00F7575F"/>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F36714"/>
  </w:style>
  <w:style w:type="character" w:customStyle="1" w:styleId="ListParagraphChar">
    <w:name w:val="List Paragraph Char"/>
    <w:link w:val="ListParagraph"/>
    <w:uiPriority w:val="34"/>
    <w:qFormat/>
    <w:locked/>
    <w:rsid w:val="00F36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7414">
      <w:bodyDiv w:val="1"/>
      <w:marLeft w:val="0"/>
      <w:marRight w:val="0"/>
      <w:marTop w:val="0"/>
      <w:marBottom w:val="0"/>
      <w:divBdr>
        <w:top w:val="none" w:sz="0" w:space="0" w:color="auto"/>
        <w:left w:val="none" w:sz="0" w:space="0" w:color="auto"/>
        <w:bottom w:val="none" w:sz="0" w:space="0" w:color="auto"/>
        <w:right w:val="none" w:sz="0" w:space="0" w:color="auto"/>
      </w:divBdr>
    </w:div>
    <w:div w:id="220139515">
      <w:bodyDiv w:val="1"/>
      <w:marLeft w:val="0"/>
      <w:marRight w:val="0"/>
      <w:marTop w:val="0"/>
      <w:marBottom w:val="0"/>
      <w:divBdr>
        <w:top w:val="none" w:sz="0" w:space="0" w:color="auto"/>
        <w:left w:val="none" w:sz="0" w:space="0" w:color="auto"/>
        <w:bottom w:val="none" w:sz="0" w:space="0" w:color="auto"/>
        <w:right w:val="none" w:sz="0" w:space="0" w:color="auto"/>
      </w:divBdr>
    </w:div>
    <w:div w:id="229577246">
      <w:bodyDiv w:val="1"/>
      <w:marLeft w:val="0"/>
      <w:marRight w:val="0"/>
      <w:marTop w:val="0"/>
      <w:marBottom w:val="0"/>
      <w:divBdr>
        <w:top w:val="none" w:sz="0" w:space="0" w:color="auto"/>
        <w:left w:val="none" w:sz="0" w:space="0" w:color="auto"/>
        <w:bottom w:val="none" w:sz="0" w:space="0" w:color="auto"/>
        <w:right w:val="none" w:sz="0" w:space="0" w:color="auto"/>
      </w:divBdr>
    </w:div>
    <w:div w:id="589778577">
      <w:bodyDiv w:val="1"/>
      <w:marLeft w:val="0"/>
      <w:marRight w:val="0"/>
      <w:marTop w:val="0"/>
      <w:marBottom w:val="0"/>
      <w:divBdr>
        <w:top w:val="none" w:sz="0" w:space="0" w:color="auto"/>
        <w:left w:val="none" w:sz="0" w:space="0" w:color="auto"/>
        <w:bottom w:val="none" w:sz="0" w:space="0" w:color="auto"/>
        <w:right w:val="none" w:sz="0" w:space="0" w:color="auto"/>
      </w:divBdr>
    </w:div>
    <w:div w:id="1351107305">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710840208">
      <w:bodyDiv w:val="1"/>
      <w:marLeft w:val="0"/>
      <w:marRight w:val="0"/>
      <w:marTop w:val="0"/>
      <w:marBottom w:val="0"/>
      <w:divBdr>
        <w:top w:val="none" w:sz="0" w:space="0" w:color="auto"/>
        <w:left w:val="none" w:sz="0" w:space="0" w:color="auto"/>
        <w:bottom w:val="none" w:sz="0" w:space="0" w:color="auto"/>
        <w:right w:val="none" w:sz="0" w:space="0" w:color="auto"/>
      </w:divBdr>
    </w:div>
    <w:div w:id="177539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01B76-687B-464E-B4C9-E07A26C0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30</cp:revision>
  <dcterms:created xsi:type="dcterms:W3CDTF">2021-06-25T07:44:00Z</dcterms:created>
  <dcterms:modified xsi:type="dcterms:W3CDTF">2022-07-12T08:50:00Z</dcterms:modified>
</cp:coreProperties>
</file>